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2B8B" w:rsidRDefault="009A2B8B" w:rsidP="009A2B8B">
      <w:pPr>
        <w:pStyle w:val="Titel"/>
        <w:jc w:val="center"/>
        <w:rPr>
          <w:rFonts w:ascii="Calibri" w:hAnsi="Calibri" w:cs="Calibri"/>
          <w:b/>
          <w:sz w:val="96"/>
        </w:rPr>
      </w:pPr>
    </w:p>
    <w:p w:rsidR="009A2B8B" w:rsidRDefault="009A2B8B" w:rsidP="009A2B8B">
      <w:pPr>
        <w:pStyle w:val="Titel"/>
        <w:jc w:val="center"/>
        <w:rPr>
          <w:rFonts w:ascii="Calibri" w:hAnsi="Calibri" w:cs="Calibri"/>
          <w:b/>
          <w:sz w:val="96"/>
        </w:rPr>
      </w:pPr>
    </w:p>
    <w:p w:rsidR="003A33EF" w:rsidRPr="00571579" w:rsidRDefault="003A33EF" w:rsidP="009A2B8B">
      <w:pPr>
        <w:pStyle w:val="Titel"/>
        <w:jc w:val="center"/>
        <w:rPr>
          <w:rFonts w:ascii="Calibri" w:hAnsi="Calibri" w:cs="Calibri"/>
          <w:b/>
          <w:sz w:val="96"/>
          <w:lang w:val="en-US"/>
        </w:rPr>
      </w:pPr>
      <w:r w:rsidRPr="00571579">
        <w:rPr>
          <w:rFonts w:ascii="Calibri" w:hAnsi="Calibri" w:cs="Calibri"/>
          <w:b/>
          <w:sz w:val="96"/>
          <w:lang w:val="en-US"/>
        </w:rPr>
        <w:t>Proceedings</w:t>
      </w:r>
    </w:p>
    <w:p w:rsidR="009A2B8B" w:rsidRPr="00571579" w:rsidRDefault="009A2B8B" w:rsidP="009A2B8B">
      <w:pPr>
        <w:jc w:val="center"/>
        <w:rPr>
          <w:rFonts w:ascii="Calibri" w:hAnsi="Calibri"/>
          <w:b/>
          <w:sz w:val="44"/>
          <w:lang w:val="en-US"/>
        </w:rPr>
      </w:pPr>
      <w:r w:rsidRPr="00571579">
        <w:rPr>
          <w:rFonts w:ascii="Calibri" w:hAnsi="Calibri"/>
          <w:b/>
          <w:sz w:val="44"/>
          <w:lang w:val="en-US"/>
        </w:rPr>
        <w:t>of the</w:t>
      </w:r>
    </w:p>
    <w:p w:rsidR="003A33EF" w:rsidRPr="00571579" w:rsidRDefault="003A33EF" w:rsidP="009A2B8B">
      <w:pPr>
        <w:autoSpaceDE w:val="0"/>
        <w:autoSpaceDN w:val="0"/>
        <w:adjustRightInd w:val="0"/>
        <w:spacing w:after="0"/>
        <w:jc w:val="center"/>
        <w:rPr>
          <w:rFonts w:ascii="Calibri" w:hAnsi="Calibri" w:cs="Calibri"/>
          <w:b/>
          <w:bCs/>
          <w:color w:val="000000"/>
          <w:sz w:val="44"/>
          <w:lang w:val="en-US"/>
        </w:rPr>
      </w:pPr>
    </w:p>
    <w:p w:rsidR="003A33EF" w:rsidRPr="00571579" w:rsidRDefault="00D53717" w:rsidP="009A2B8B">
      <w:pPr>
        <w:autoSpaceDE w:val="0"/>
        <w:autoSpaceDN w:val="0"/>
        <w:adjustRightInd w:val="0"/>
        <w:spacing w:after="0"/>
        <w:jc w:val="center"/>
        <w:rPr>
          <w:rFonts w:ascii="Calibri" w:hAnsi="Calibri" w:cs="Calibri"/>
          <w:b/>
          <w:bCs/>
          <w:color w:val="000000"/>
          <w:sz w:val="44"/>
          <w:lang w:val="en-US"/>
        </w:rPr>
      </w:pPr>
      <w:r w:rsidRPr="00571579">
        <w:rPr>
          <w:rFonts w:ascii="Calibri" w:hAnsi="Calibri" w:cs="Calibri"/>
          <w:b/>
          <w:bCs/>
          <w:color w:val="000000"/>
          <w:sz w:val="44"/>
          <w:lang w:val="en-US"/>
        </w:rPr>
        <w:t xml:space="preserve">First </w:t>
      </w:r>
      <w:r w:rsidR="009A2B8B" w:rsidRPr="00571579">
        <w:rPr>
          <w:rFonts w:ascii="Calibri" w:hAnsi="Calibri" w:cs="Calibri"/>
          <w:b/>
          <w:bCs/>
          <w:color w:val="000000"/>
          <w:sz w:val="44"/>
          <w:lang w:val="en-US"/>
        </w:rPr>
        <w:t>J</w:t>
      </w:r>
      <w:r w:rsidRPr="00571579">
        <w:rPr>
          <w:rFonts w:ascii="Calibri" w:hAnsi="Calibri" w:cs="Calibri"/>
          <w:b/>
          <w:bCs/>
          <w:color w:val="000000"/>
          <w:sz w:val="44"/>
          <w:lang w:val="en-US"/>
        </w:rPr>
        <w:t xml:space="preserve">oint </w:t>
      </w:r>
      <w:r w:rsidR="003A33EF" w:rsidRPr="00571579">
        <w:rPr>
          <w:rFonts w:ascii="Calibri" w:hAnsi="Calibri" w:cs="Calibri"/>
          <w:b/>
          <w:bCs/>
          <w:color w:val="000000"/>
          <w:sz w:val="44"/>
          <w:lang w:val="en-US"/>
        </w:rPr>
        <w:t>BINP - FAIR collaboration</w:t>
      </w:r>
      <w:r w:rsidRPr="00571579">
        <w:rPr>
          <w:rFonts w:ascii="Calibri" w:hAnsi="Calibri" w:cs="Calibri"/>
          <w:b/>
          <w:bCs/>
          <w:color w:val="000000"/>
          <w:sz w:val="44"/>
          <w:lang w:val="en-US"/>
        </w:rPr>
        <w:t xml:space="preserve"> </w:t>
      </w:r>
      <w:r w:rsidR="009A2B8B" w:rsidRPr="00571579">
        <w:rPr>
          <w:rFonts w:ascii="Calibri" w:hAnsi="Calibri" w:cs="Calibri"/>
          <w:b/>
          <w:bCs/>
          <w:color w:val="000000"/>
          <w:sz w:val="44"/>
          <w:lang w:val="en-US"/>
        </w:rPr>
        <w:t>Coordination Workshop</w:t>
      </w:r>
    </w:p>
    <w:p w:rsidR="009A2B8B" w:rsidRPr="00571579" w:rsidRDefault="009A2B8B" w:rsidP="003A33EF">
      <w:pPr>
        <w:autoSpaceDE w:val="0"/>
        <w:autoSpaceDN w:val="0"/>
        <w:adjustRightInd w:val="0"/>
        <w:spacing w:after="0"/>
        <w:rPr>
          <w:rFonts w:ascii="Calibri" w:hAnsi="Calibri" w:cs="Calibri"/>
          <w:b/>
          <w:bCs/>
          <w:color w:val="000000"/>
          <w:lang w:val="en-US"/>
        </w:rPr>
      </w:pPr>
    </w:p>
    <w:p w:rsidR="009A2B8B" w:rsidRPr="00571579" w:rsidRDefault="009A2B8B" w:rsidP="003A33EF">
      <w:pPr>
        <w:autoSpaceDE w:val="0"/>
        <w:autoSpaceDN w:val="0"/>
        <w:adjustRightInd w:val="0"/>
        <w:spacing w:after="0"/>
        <w:rPr>
          <w:rFonts w:ascii="Calibri" w:hAnsi="Calibri" w:cs="Calibri"/>
          <w:b/>
          <w:bCs/>
          <w:color w:val="000000"/>
          <w:lang w:val="en-US"/>
        </w:rPr>
      </w:pPr>
    </w:p>
    <w:p w:rsidR="009A2B8B" w:rsidRPr="00571579" w:rsidRDefault="009A2B8B" w:rsidP="003A33EF">
      <w:pPr>
        <w:autoSpaceDE w:val="0"/>
        <w:autoSpaceDN w:val="0"/>
        <w:adjustRightInd w:val="0"/>
        <w:spacing w:after="0"/>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sz w:val="28"/>
          <w:lang w:val="en-US"/>
        </w:rPr>
      </w:pPr>
      <w:r w:rsidRPr="00571579">
        <w:rPr>
          <w:rFonts w:ascii="Calibri" w:hAnsi="Calibri" w:cs="Calibri"/>
          <w:b/>
          <w:bCs/>
          <w:color w:val="000000"/>
          <w:sz w:val="28"/>
          <w:lang w:val="en-US"/>
        </w:rPr>
        <w:t>5th – 9th November 2018</w:t>
      </w:r>
    </w:p>
    <w:p w:rsidR="009A2B8B" w:rsidRPr="00571579" w:rsidRDefault="009A2B8B" w:rsidP="009A2B8B">
      <w:pPr>
        <w:autoSpaceDE w:val="0"/>
        <w:autoSpaceDN w:val="0"/>
        <w:adjustRightInd w:val="0"/>
        <w:spacing w:after="0"/>
        <w:jc w:val="center"/>
        <w:rPr>
          <w:rFonts w:ascii="Calibri" w:hAnsi="Calibri" w:cs="Calibri"/>
          <w:b/>
          <w:bCs/>
          <w:color w:val="000000"/>
          <w:sz w:val="28"/>
          <w:lang w:val="en-US"/>
        </w:rPr>
      </w:pPr>
      <w:r w:rsidRPr="00571579">
        <w:rPr>
          <w:rFonts w:ascii="Calibri" w:hAnsi="Calibri" w:cs="Calibri"/>
          <w:b/>
          <w:bCs/>
          <w:color w:val="000000"/>
          <w:sz w:val="28"/>
          <w:lang w:val="en-US"/>
        </w:rPr>
        <w:t>Budker Institute for Nuclear Physics, Akademgorodok, Novosibirsk</w:t>
      </w: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571579" w:rsidRDefault="009A2B8B" w:rsidP="009A2B8B">
      <w:pPr>
        <w:autoSpaceDE w:val="0"/>
        <w:autoSpaceDN w:val="0"/>
        <w:adjustRightInd w:val="0"/>
        <w:spacing w:after="0"/>
        <w:jc w:val="center"/>
        <w:rPr>
          <w:rFonts w:ascii="Calibri" w:hAnsi="Calibri" w:cs="Calibri"/>
          <w:b/>
          <w:bCs/>
          <w:color w:val="000000"/>
          <w:lang w:val="en-US"/>
        </w:rPr>
      </w:pPr>
    </w:p>
    <w:p w:rsidR="009A2B8B" w:rsidRPr="009A2B8B" w:rsidRDefault="009A2B8B" w:rsidP="009A2B8B">
      <w:pPr>
        <w:autoSpaceDE w:val="0"/>
        <w:autoSpaceDN w:val="0"/>
        <w:adjustRightInd w:val="0"/>
        <w:spacing w:after="0"/>
        <w:jc w:val="center"/>
        <w:rPr>
          <w:rFonts w:ascii="Calibri" w:hAnsi="Calibri" w:cs="Calibri"/>
          <w:bCs/>
          <w:color w:val="000000"/>
          <w:sz w:val="28"/>
        </w:rPr>
      </w:pPr>
      <w:r w:rsidRPr="009A2B8B">
        <w:rPr>
          <w:rFonts w:ascii="Calibri" w:hAnsi="Calibri" w:cs="Calibri"/>
          <w:bCs/>
          <w:color w:val="000000"/>
          <w:sz w:val="28"/>
        </w:rPr>
        <w:t>Organisers</w:t>
      </w:r>
    </w:p>
    <w:p w:rsidR="009A2B8B" w:rsidRPr="009A2B8B" w:rsidRDefault="009A2B8B" w:rsidP="009A2B8B">
      <w:pPr>
        <w:autoSpaceDE w:val="0"/>
        <w:autoSpaceDN w:val="0"/>
        <w:adjustRightInd w:val="0"/>
        <w:spacing w:after="0"/>
        <w:jc w:val="center"/>
        <w:rPr>
          <w:rFonts w:ascii="Calibri" w:hAnsi="Calibri" w:cs="Calibri"/>
          <w:bCs/>
          <w:color w:val="000000"/>
          <w:sz w:val="28"/>
        </w:rPr>
      </w:pPr>
      <w:r w:rsidRPr="009A2B8B">
        <w:rPr>
          <w:rFonts w:ascii="Calibri" w:hAnsi="Calibri" w:cs="Calibri"/>
          <w:bCs/>
          <w:color w:val="000000"/>
          <w:sz w:val="28"/>
        </w:rPr>
        <w:t>P. Shatunov</w:t>
      </w:r>
    </w:p>
    <w:p w:rsidR="009A2B8B" w:rsidRPr="009A2B8B" w:rsidRDefault="009A2B8B" w:rsidP="009A2B8B">
      <w:pPr>
        <w:autoSpaceDE w:val="0"/>
        <w:autoSpaceDN w:val="0"/>
        <w:adjustRightInd w:val="0"/>
        <w:spacing w:after="0"/>
        <w:jc w:val="center"/>
        <w:rPr>
          <w:rFonts w:ascii="Calibri" w:hAnsi="Calibri" w:cs="Calibri"/>
          <w:bCs/>
          <w:color w:val="000000"/>
          <w:sz w:val="28"/>
        </w:rPr>
      </w:pPr>
      <w:r w:rsidRPr="009A2B8B">
        <w:rPr>
          <w:rFonts w:ascii="Calibri" w:hAnsi="Calibri" w:cs="Calibri"/>
          <w:bCs/>
          <w:color w:val="000000"/>
          <w:sz w:val="28"/>
        </w:rPr>
        <w:t>M. Kuzin</w:t>
      </w:r>
    </w:p>
    <w:p w:rsidR="009A2B8B" w:rsidRPr="009A2B8B" w:rsidRDefault="009A2B8B" w:rsidP="009A2B8B">
      <w:pPr>
        <w:autoSpaceDE w:val="0"/>
        <w:autoSpaceDN w:val="0"/>
        <w:adjustRightInd w:val="0"/>
        <w:spacing w:after="0"/>
        <w:jc w:val="center"/>
        <w:rPr>
          <w:rFonts w:ascii="Calibri" w:hAnsi="Calibri" w:cs="Calibri"/>
          <w:bCs/>
          <w:color w:val="000000"/>
          <w:sz w:val="28"/>
        </w:rPr>
      </w:pPr>
      <w:r w:rsidRPr="009A2B8B">
        <w:rPr>
          <w:rFonts w:ascii="Calibri" w:hAnsi="Calibri" w:cs="Calibri"/>
          <w:bCs/>
          <w:color w:val="000000"/>
          <w:sz w:val="28"/>
        </w:rPr>
        <w:t>S. Utermann</w:t>
      </w:r>
    </w:p>
    <w:sdt>
      <w:sdtPr>
        <w:rPr>
          <w:rFonts w:asciiTheme="minorHAnsi" w:eastAsiaTheme="minorHAnsi" w:hAnsiTheme="minorHAnsi" w:cstheme="minorBidi"/>
          <w:color w:val="auto"/>
          <w:sz w:val="22"/>
          <w:szCs w:val="22"/>
          <w:lang w:eastAsia="en-US"/>
        </w:rPr>
        <w:id w:val="1173148236"/>
        <w:docPartObj>
          <w:docPartGallery w:val="Table of Contents"/>
          <w:docPartUnique/>
        </w:docPartObj>
      </w:sdtPr>
      <w:sdtEndPr>
        <w:rPr>
          <w:b/>
          <w:bCs/>
        </w:rPr>
      </w:sdtEndPr>
      <w:sdtContent>
        <w:p w:rsidR="009A2B8B" w:rsidRDefault="009A2B8B">
          <w:pPr>
            <w:pStyle w:val="Inhaltsverzeichnisberschrift"/>
          </w:pPr>
        </w:p>
        <w:p w:rsidR="00014CF1" w:rsidRDefault="009A2B8B">
          <w:pPr>
            <w:pStyle w:val="Verzeichnis1"/>
            <w:rPr>
              <w:rFonts w:asciiTheme="minorHAnsi" w:eastAsiaTheme="minorEastAsia" w:hAnsiTheme="minorHAnsi" w:cstheme="minorBidi"/>
              <w:lang w:val="de-DE"/>
            </w:rPr>
          </w:pPr>
          <w:r>
            <w:rPr>
              <w:b/>
              <w:bCs/>
            </w:rPr>
            <w:fldChar w:fldCharType="begin"/>
          </w:r>
          <w:r>
            <w:rPr>
              <w:b/>
              <w:bCs/>
            </w:rPr>
            <w:instrText xml:space="preserve"> TOC \o "1-3" \h \z \u </w:instrText>
          </w:r>
          <w:r>
            <w:rPr>
              <w:b/>
              <w:bCs/>
            </w:rPr>
            <w:fldChar w:fldCharType="separate"/>
          </w:r>
          <w:hyperlink w:anchor="_Toc1744726" w:history="1">
            <w:r w:rsidR="00014CF1" w:rsidRPr="00E958A1">
              <w:rPr>
                <w:rStyle w:val="Hyperlink"/>
                <w:rFonts w:eastAsiaTheme="majorEastAsia"/>
              </w:rPr>
              <w:t>1</w:t>
            </w:r>
            <w:r w:rsidR="00014CF1">
              <w:rPr>
                <w:rFonts w:asciiTheme="minorHAnsi" w:eastAsiaTheme="minorEastAsia" w:hAnsiTheme="minorHAnsi" w:cstheme="minorBidi"/>
                <w:lang w:val="de-DE"/>
              </w:rPr>
              <w:tab/>
            </w:r>
            <w:r w:rsidR="00014CF1" w:rsidRPr="00E958A1">
              <w:rPr>
                <w:rStyle w:val="Hyperlink"/>
                <w:rFonts w:ascii="Calibri" w:eastAsiaTheme="majorEastAsia" w:hAnsi="Calibri" w:cs="Calibri"/>
              </w:rPr>
              <w:t>General reports</w:t>
            </w:r>
            <w:r w:rsidR="00014CF1">
              <w:rPr>
                <w:webHidden/>
              </w:rPr>
              <w:tab/>
            </w:r>
            <w:r w:rsidR="00014CF1">
              <w:rPr>
                <w:webHidden/>
              </w:rPr>
              <w:fldChar w:fldCharType="begin"/>
            </w:r>
            <w:r w:rsidR="00014CF1">
              <w:rPr>
                <w:webHidden/>
              </w:rPr>
              <w:instrText xml:space="preserve"> PAGEREF _Toc1744726 \h </w:instrText>
            </w:r>
            <w:r w:rsidR="00014CF1">
              <w:rPr>
                <w:webHidden/>
              </w:rPr>
            </w:r>
            <w:r w:rsidR="00014CF1">
              <w:rPr>
                <w:webHidden/>
              </w:rPr>
              <w:fldChar w:fldCharType="separate"/>
            </w:r>
            <w:r w:rsidR="0006121E">
              <w:rPr>
                <w:webHidden/>
              </w:rPr>
              <w:t>4</w:t>
            </w:r>
            <w:r w:rsidR="00014CF1">
              <w:rPr>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27" w:history="1">
            <w:r w:rsidR="00014CF1" w:rsidRPr="00E958A1">
              <w:rPr>
                <w:rStyle w:val="Hyperlink"/>
                <w:noProof/>
              </w:rPr>
              <w:t>1.1</w:t>
            </w:r>
            <w:r w:rsidR="00014CF1">
              <w:rPr>
                <w:rFonts w:eastAsiaTheme="minorEastAsia"/>
                <w:noProof/>
                <w:lang w:eastAsia="de-DE"/>
              </w:rPr>
              <w:tab/>
            </w:r>
            <w:r w:rsidR="00014CF1" w:rsidRPr="00E958A1">
              <w:rPr>
                <w:rStyle w:val="Hyperlink"/>
                <w:rFonts w:ascii="Calibri" w:hAnsi="Calibri" w:cs="Calibri"/>
                <w:noProof/>
              </w:rPr>
              <w:t>FAIR project status</w:t>
            </w:r>
            <w:r w:rsidR="00014CF1">
              <w:rPr>
                <w:noProof/>
                <w:webHidden/>
              </w:rPr>
              <w:tab/>
            </w:r>
            <w:r w:rsidR="00014CF1">
              <w:rPr>
                <w:noProof/>
                <w:webHidden/>
              </w:rPr>
              <w:fldChar w:fldCharType="begin"/>
            </w:r>
            <w:r w:rsidR="00014CF1">
              <w:rPr>
                <w:noProof/>
                <w:webHidden/>
              </w:rPr>
              <w:instrText xml:space="preserve"> PAGEREF _Toc1744727 \h </w:instrText>
            </w:r>
            <w:r w:rsidR="00014CF1">
              <w:rPr>
                <w:noProof/>
                <w:webHidden/>
              </w:rPr>
            </w:r>
            <w:r w:rsidR="00014CF1">
              <w:rPr>
                <w:noProof/>
                <w:webHidden/>
              </w:rPr>
              <w:fldChar w:fldCharType="separate"/>
            </w:r>
            <w:r w:rsidR="0006121E">
              <w:rPr>
                <w:noProof/>
                <w:webHidden/>
              </w:rPr>
              <w:t>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28" w:history="1">
            <w:r w:rsidR="00014CF1" w:rsidRPr="00E958A1">
              <w:rPr>
                <w:rStyle w:val="Hyperlink"/>
                <w:noProof/>
              </w:rPr>
              <w:t>1.2</w:t>
            </w:r>
            <w:r w:rsidR="00014CF1">
              <w:rPr>
                <w:rFonts w:eastAsiaTheme="minorEastAsia"/>
                <w:noProof/>
                <w:lang w:eastAsia="de-DE"/>
              </w:rPr>
              <w:tab/>
            </w:r>
            <w:r w:rsidR="00014CF1" w:rsidRPr="00E958A1">
              <w:rPr>
                <w:rStyle w:val="Hyperlink"/>
                <w:rFonts w:ascii="Calibri" w:hAnsi="Calibri" w:cs="Calibri"/>
                <w:noProof/>
              </w:rPr>
              <w:t>Status of HEBT</w:t>
            </w:r>
            <w:r w:rsidR="00014CF1">
              <w:rPr>
                <w:noProof/>
                <w:webHidden/>
              </w:rPr>
              <w:tab/>
            </w:r>
            <w:r w:rsidR="00014CF1">
              <w:rPr>
                <w:noProof/>
                <w:webHidden/>
              </w:rPr>
              <w:fldChar w:fldCharType="begin"/>
            </w:r>
            <w:r w:rsidR="00014CF1">
              <w:rPr>
                <w:noProof/>
                <w:webHidden/>
              </w:rPr>
              <w:instrText xml:space="preserve"> PAGEREF _Toc1744728 \h </w:instrText>
            </w:r>
            <w:r w:rsidR="00014CF1">
              <w:rPr>
                <w:noProof/>
                <w:webHidden/>
              </w:rPr>
            </w:r>
            <w:r w:rsidR="00014CF1">
              <w:rPr>
                <w:noProof/>
                <w:webHidden/>
              </w:rPr>
              <w:fldChar w:fldCharType="separate"/>
            </w:r>
            <w:r w:rsidR="0006121E">
              <w:rPr>
                <w:noProof/>
                <w:webHidden/>
              </w:rPr>
              <w:t>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29" w:history="1">
            <w:r w:rsidR="00014CF1" w:rsidRPr="00E958A1">
              <w:rPr>
                <w:rStyle w:val="Hyperlink"/>
                <w:noProof/>
              </w:rPr>
              <w:t>1.3</w:t>
            </w:r>
            <w:r w:rsidR="00014CF1">
              <w:rPr>
                <w:rFonts w:eastAsiaTheme="minorEastAsia"/>
                <w:noProof/>
                <w:lang w:eastAsia="de-DE"/>
              </w:rPr>
              <w:tab/>
            </w:r>
            <w:r w:rsidR="00014CF1" w:rsidRPr="00E958A1">
              <w:rPr>
                <w:rStyle w:val="Hyperlink"/>
                <w:rFonts w:ascii="Calibri" w:hAnsi="Calibri" w:cs="Calibri"/>
                <w:noProof/>
              </w:rPr>
              <w:t>Status of CR and TCR1</w:t>
            </w:r>
            <w:r w:rsidR="00014CF1">
              <w:rPr>
                <w:noProof/>
                <w:webHidden/>
              </w:rPr>
              <w:tab/>
            </w:r>
            <w:r w:rsidR="00014CF1">
              <w:rPr>
                <w:noProof/>
                <w:webHidden/>
              </w:rPr>
              <w:fldChar w:fldCharType="begin"/>
            </w:r>
            <w:r w:rsidR="00014CF1">
              <w:rPr>
                <w:noProof/>
                <w:webHidden/>
              </w:rPr>
              <w:instrText xml:space="preserve"> PAGEREF _Toc1744729 \h </w:instrText>
            </w:r>
            <w:r w:rsidR="00014CF1">
              <w:rPr>
                <w:noProof/>
                <w:webHidden/>
              </w:rPr>
            </w:r>
            <w:r w:rsidR="00014CF1">
              <w:rPr>
                <w:noProof/>
                <w:webHidden/>
              </w:rPr>
              <w:fldChar w:fldCharType="separate"/>
            </w:r>
            <w:r w:rsidR="0006121E">
              <w:rPr>
                <w:noProof/>
                <w:webHidden/>
              </w:rPr>
              <w:t>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30" w:history="1">
            <w:r w:rsidR="00014CF1" w:rsidRPr="00E958A1">
              <w:rPr>
                <w:rStyle w:val="Hyperlink"/>
                <w:noProof/>
              </w:rPr>
              <w:t>1.4</w:t>
            </w:r>
            <w:r w:rsidR="00014CF1">
              <w:rPr>
                <w:rFonts w:eastAsiaTheme="minorEastAsia"/>
                <w:noProof/>
                <w:lang w:eastAsia="de-DE"/>
              </w:rPr>
              <w:tab/>
            </w:r>
            <w:r w:rsidR="00014CF1" w:rsidRPr="00E958A1">
              <w:rPr>
                <w:rStyle w:val="Hyperlink"/>
                <w:rFonts w:ascii="Calibri" w:hAnsi="Calibri" w:cs="Calibri"/>
                <w:noProof/>
              </w:rPr>
              <w:t>Status of pBar separator</w:t>
            </w:r>
            <w:r w:rsidR="00014CF1">
              <w:rPr>
                <w:noProof/>
                <w:webHidden/>
              </w:rPr>
              <w:tab/>
            </w:r>
            <w:r w:rsidR="00014CF1">
              <w:rPr>
                <w:noProof/>
                <w:webHidden/>
              </w:rPr>
              <w:fldChar w:fldCharType="begin"/>
            </w:r>
            <w:r w:rsidR="00014CF1">
              <w:rPr>
                <w:noProof/>
                <w:webHidden/>
              </w:rPr>
              <w:instrText xml:space="preserve"> PAGEREF _Toc1744730 \h </w:instrText>
            </w:r>
            <w:r w:rsidR="00014CF1">
              <w:rPr>
                <w:noProof/>
                <w:webHidden/>
              </w:rPr>
            </w:r>
            <w:r w:rsidR="00014CF1">
              <w:rPr>
                <w:noProof/>
                <w:webHidden/>
              </w:rPr>
              <w:fldChar w:fldCharType="separate"/>
            </w:r>
            <w:r w:rsidR="0006121E">
              <w:rPr>
                <w:noProof/>
                <w:webHidden/>
              </w:rPr>
              <w:t>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31" w:history="1">
            <w:r w:rsidR="00014CF1" w:rsidRPr="00E958A1">
              <w:rPr>
                <w:rStyle w:val="Hyperlink"/>
                <w:noProof/>
              </w:rPr>
              <w:t>1.5</w:t>
            </w:r>
            <w:r w:rsidR="00014CF1">
              <w:rPr>
                <w:rFonts w:eastAsiaTheme="minorEastAsia"/>
                <w:noProof/>
                <w:lang w:eastAsia="de-DE"/>
              </w:rPr>
              <w:tab/>
            </w:r>
            <w:r w:rsidR="00014CF1" w:rsidRPr="00E958A1">
              <w:rPr>
                <w:rStyle w:val="Hyperlink"/>
                <w:rFonts w:ascii="Calibri" w:hAnsi="Calibri" w:cs="Calibri"/>
                <w:noProof/>
              </w:rPr>
              <w:t>Status of Super-FRS</w:t>
            </w:r>
            <w:r w:rsidR="00014CF1">
              <w:rPr>
                <w:noProof/>
                <w:webHidden/>
              </w:rPr>
              <w:tab/>
            </w:r>
            <w:r w:rsidR="00014CF1">
              <w:rPr>
                <w:noProof/>
                <w:webHidden/>
              </w:rPr>
              <w:fldChar w:fldCharType="begin"/>
            </w:r>
            <w:r w:rsidR="00014CF1">
              <w:rPr>
                <w:noProof/>
                <w:webHidden/>
              </w:rPr>
              <w:instrText xml:space="preserve"> PAGEREF _Toc1744731 \h </w:instrText>
            </w:r>
            <w:r w:rsidR="00014CF1">
              <w:rPr>
                <w:noProof/>
                <w:webHidden/>
              </w:rPr>
            </w:r>
            <w:r w:rsidR="00014CF1">
              <w:rPr>
                <w:noProof/>
                <w:webHidden/>
              </w:rPr>
              <w:fldChar w:fldCharType="separate"/>
            </w:r>
            <w:r w:rsidR="0006121E">
              <w:rPr>
                <w:noProof/>
                <w:webHidden/>
              </w:rPr>
              <w:t>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32" w:history="1">
            <w:r w:rsidR="00014CF1" w:rsidRPr="00E958A1">
              <w:rPr>
                <w:rStyle w:val="Hyperlink"/>
                <w:noProof/>
              </w:rPr>
              <w:t>1.6</w:t>
            </w:r>
            <w:r w:rsidR="00014CF1">
              <w:rPr>
                <w:rFonts w:eastAsiaTheme="minorEastAsia"/>
                <w:noProof/>
                <w:lang w:eastAsia="de-DE"/>
              </w:rPr>
              <w:tab/>
            </w:r>
            <w:r w:rsidR="00014CF1" w:rsidRPr="00E958A1">
              <w:rPr>
                <w:rStyle w:val="Hyperlink"/>
                <w:rFonts w:ascii="Calibri" w:hAnsi="Calibri" w:cs="Calibri"/>
                <w:noProof/>
              </w:rPr>
              <w:t>Logistics, pre-assembly and examples</w:t>
            </w:r>
            <w:r w:rsidR="00014CF1">
              <w:rPr>
                <w:noProof/>
                <w:webHidden/>
              </w:rPr>
              <w:tab/>
            </w:r>
            <w:r w:rsidR="00014CF1">
              <w:rPr>
                <w:noProof/>
                <w:webHidden/>
              </w:rPr>
              <w:fldChar w:fldCharType="begin"/>
            </w:r>
            <w:r w:rsidR="00014CF1">
              <w:rPr>
                <w:noProof/>
                <w:webHidden/>
              </w:rPr>
              <w:instrText xml:space="preserve"> PAGEREF _Toc1744732 \h </w:instrText>
            </w:r>
            <w:r w:rsidR="00014CF1">
              <w:rPr>
                <w:noProof/>
                <w:webHidden/>
              </w:rPr>
            </w:r>
            <w:r w:rsidR="00014CF1">
              <w:rPr>
                <w:noProof/>
                <w:webHidden/>
              </w:rPr>
              <w:fldChar w:fldCharType="separate"/>
            </w:r>
            <w:r w:rsidR="0006121E">
              <w:rPr>
                <w:noProof/>
                <w:webHidden/>
              </w:rPr>
              <w:t>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33" w:history="1">
            <w:r w:rsidR="00014CF1" w:rsidRPr="00E958A1">
              <w:rPr>
                <w:rStyle w:val="Hyperlink"/>
                <w:noProof/>
              </w:rPr>
              <w:t>1.7</w:t>
            </w:r>
            <w:r w:rsidR="00014CF1">
              <w:rPr>
                <w:rFonts w:eastAsiaTheme="minorEastAsia"/>
                <w:noProof/>
                <w:lang w:eastAsia="de-DE"/>
              </w:rPr>
              <w:tab/>
            </w:r>
            <w:r w:rsidR="00014CF1" w:rsidRPr="00E958A1">
              <w:rPr>
                <w:rStyle w:val="Hyperlink"/>
                <w:rFonts w:ascii="Calibri" w:hAnsi="Calibri" w:cs="Calibri"/>
                <w:noProof/>
              </w:rPr>
              <w:t>PMO, Quality assurance and BINP</w:t>
            </w:r>
            <w:r w:rsidR="00014CF1">
              <w:rPr>
                <w:noProof/>
                <w:webHidden/>
              </w:rPr>
              <w:tab/>
            </w:r>
            <w:r w:rsidR="00014CF1">
              <w:rPr>
                <w:noProof/>
                <w:webHidden/>
              </w:rPr>
              <w:fldChar w:fldCharType="begin"/>
            </w:r>
            <w:r w:rsidR="00014CF1">
              <w:rPr>
                <w:noProof/>
                <w:webHidden/>
              </w:rPr>
              <w:instrText xml:space="preserve"> PAGEREF _Toc1744733 \h </w:instrText>
            </w:r>
            <w:r w:rsidR="00014CF1">
              <w:rPr>
                <w:noProof/>
                <w:webHidden/>
              </w:rPr>
            </w:r>
            <w:r w:rsidR="00014CF1">
              <w:rPr>
                <w:noProof/>
                <w:webHidden/>
              </w:rPr>
              <w:fldChar w:fldCharType="separate"/>
            </w:r>
            <w:r w:rsidR="0006121E">
              <w:rPr>
                <w:noProof/>
                <w:webHidden/>
              </w:rPr>
              <w:t>6</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34" w:history="1">
            <w:r w:rsidR="00014CF1" w:rsidRPr="00E958A1">
              <w:rPr>
                <w:rStyle w:val="Hyperlink"/>
                <w:noProof/>
              </w:rPr>
              <w:t>1.8</w:t>
            </w:r>
            <w:r w:rsidR="00014CF1">
              <w:rPr>
                <w:rFonts w:eastAsiaTheme="minorEastAsia"/>
                <w:noProof/>
                <w:lang w:eastAsia="de-DE"/>
              </w:rPr>
              <w:tab/>
            </w:r>
            <w:r w:rsidR="00014CF1" w:rsidRPr="00E958A1">
              <w:rPr>
                <w:rStyle w:val="Hyperlink"/>
                <w:rFonts w:ascii="Calibri" w:hAnsi="Calibri" w:cs="Calibri"/>
                <w:noProof/>
              </w:rPr>
              <w:t>Digital mock-up</w:t>
            </w:r>
            <w:r w:rsidR="00014CF1">
              <w:rPr>
                <w:noProof/>
                <w:webHidden/>
              </w:rPr>
              <w:tab/>
            </w:r>
            <w:r w:rsidR="00014CF1">
              <w:rPr>
                <w:noProof/>
                <w:webHidden/>
              </w:rPr>
              <w:fldChar w:fldCharType="begin"/>
            </w:r>
            <w:r w:rsidR="00014CF1">
              <w:rPr>
                <w:noProof/>
                <w:webHidden/>
              </w:rPr>
              <w:instrText xml:space="preserve"> PAGEREF _Toc1744734 \h </w:instrText>
            </w:r>
            <w:r w:rsidR="00014CF1">
              <w:rPr>
                <w:noProof/>
                <w:webHidden/>
              </w:rPr>
            </w:r>
            <w:r w:rsidR="00014CF1">
              <w:rPr>
                <w:noProof/>
                <w:webHidden/>
              </w:rPr>
              <w:fldChar w:fldCharType="separate"/>
            </w:r>
            <w:r w:rsidR="0006121E">
              <w:rPr>
                <w:noProof/>
                <w:webHidden/>
              </w:rPr>
              <w:t>17</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35" w:history="1">
            <w:r w:rsidR="00014CF1" w:rsidRPr="00E958A1">
              <w:rPr>
                <w:rStyle w:val="Hyperlink"/>
                <w:noProof/>
              </w:rPr>
              <w:t>1.9</w:t>
            </w:r>
            <w:r w:rsidR="00014CF1">
              <w:rPr>
                <w:rFonts w:eastAsiaTheme="minorEastAsia"/>
                <w:noProof/>
                <w:lang w:eastAsia="de-DE"/>
              </w:rPr>
              <w:tab/>
            </w:r>
            <w:r w:rsidR="00014CF1" w:rsidRPr="00E958A1">
              <w:rPr>
                <w:rStyle w:val="Hyperlink"/>
                <w:rFonts w:ascii="Calibri" w:hAnsi="Calibri" w:cs="Calibri"/>
                <w:noProof/>
              </w:rPr>
              <w:t>SPARC@HESR</w:t>
            </w:r>
            <w:r w:rsidR="00014CF1">
              <w:rPr>
                <w:noProof/>
                <w:webHidden/>
              </w:rPr>
              <w:tab/>
            </w:r>
            <w:r w:rsidR="00014CF1">
              <w:rPr>
                <w:noProof/>
                <w:webHidden/>
              </w:rPr>
              <w:fldChar w:fldCharType="begin"/>
            </w:r>
            <w:r w:rsidR="00014CF1">
              <w:rPr>
                <w:noProof/>
                <w:webHidden/>
              </w:rPr>
              <w:instrText xml:space="preserve"> PAGEREF _Toc1744735 \h </w:instrText>
            </w:r>
            <w:r w:rsidR="00014CF1">
              <w:rPr>
                <w:noProof/>
                <w:webHidden/>
              </w:rPr>
            </w:r>
            <w:r w:rsidR="00014CF1">
              <w:rPr>
                <w:noProof/>
                <w:webHidden/>
              </w:rPr>
              <w:fldChar w:fldCharType="separate"/>
            </w:r>
            <w:r w:rsidR="0006121E">
              <w:rPr>
                <w:noProof/>
                <w:webHidden/>
              </w:rPr>
              <w:t>24</w:t>
            </w:r>
            <w:r w:rsidR="00014CF1">
              <w:rPr>
                <w:noProof/>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36" w:history="1">
            <w:r w:rsidR="00014CF1" w:rsidRPr="00E958A1">
              <w:rPr>
                <w:rStyle w:val="Hyperlink"/>
                <w:rFonts w:eastAsiaTheme="majorEastAsia"/>
              </w:rPr>
              <w:t>2</w:t>
            </w:r>
            <w:r w:rsidR="00014CF1">
              <w:rPr>
                <w:rFonts w:asciiTheme="minorHAnsi" w:eastAsiaTheme="minorEastAsia" w:hAnsiTheme="minorHAnsi" w:cstheme="minorBidi"/>
                <w:lang w:val="de-DE"/>
              </w:rPr>
              <w:tab/>
            </w:r>
            <w:r w:rsidR="00014CF1" w:rsidRPr="00E958A1">
              <w:rPr>
                <w:rStyle w:val="Hyperlink"/>
                <w:rFonts w:ascii="Calibri" w:eastAsiaTheme="majorEastAsia" w:hAnsi="Calibri" w:cs="Calibri"/>
              </w:rPr>
              <w:t>Collector Ring</w:t>
            </w:r>
            <w:r w:rsidR="00014CF1">
              <w:rPr>
                <w:webHidden/>
              </w:rPr>
              <w:tab/>
            </w:r>
            <w:r w:rsidR="00014CF1">
              <w:rPr>
                <w:webHidden/>
              </w:rPr>
              <w:fldChar w:fldCharType="begin"/>
            </w:r>
            <w:r w:rsidR="00014CF1">
              <w:rPr>
                <w:webHidden/>
              </w:rPr>
              <w:instrText xml:space="preserve"> PAGEREF _Toc1744736 \h </w:instrText>
            </w:r>
            <w:r w:rsidR="00014CF1">
              <w:rPr>
                <w:webHidden/>
              </w:rPr>
            </w:r>
            <w:r w:rsidR="00014CF1">
              <w:rPr>
                <w:webHidden/>
              </w:rPr>
              <w:fldChar w:fldCharType="separate"/>
            </w:r>
            <w:r w:rsidR="0006121E">
              <w:rPr>
                <w:webHidden/>
              </w:rPr>
              <w:t>25</w:t>
            </w:r>
            <w:r w:rsidR="00014CF1">
              <w:rPr>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37" w:history="1">
            <w:r w:rsidR="00014CF1" w:rsidRPr="00E958A1">
              <w:rPr>
                <w:rStyle w:val="Hyperlink"/>
                <w:noProof/>
              </w:rPr>
              <w:t>2.1</w:t>
            </w:r>
            <w:r w:rsidR="00014CF1">
              <w:rPr>
                <w:rFonts w:eastAsiaTheme="minorEastAsia"/>
                <w:noProof/>
                <w:lang w:eastAsia="de-DE"/>
              </w:rPr>
              <w:tab/>
            </w:r>
            <w:r w:rsidR="00014CF1" w:rsidRPr="00E958A1">
              <w:rPr>
                <w:rStyle w:val="Hyperlink"/>
                <w:rFonts w:ascii="Calibri" w:hAnsi="Calibri" w:cs="Calibri"/>
                <w:noProof/>
              </w:rPr>
              <w:t>CR project(s) kick-off</w:t>
            </w:r>
            <w:r w:rsidR="00014CF1">
              <w:rPr>
                <w:noProof/>
                <w:webHidden/>
              </w:rPr>
              <w:tab/>
            </w:r>
            <w:r w:rsidR="00014CF1">
              <w:rPr>
                <w:noProof/>
                <w:webHidden/>
              </w:rPr>
              <w:fldChar w:fldCharType="begin"/>
            </w:r>
            <w:r w:rsidR="00014CF1">
              <w:rPr>
                <w:noProof/>
                <w:webHidden/>
              </w:rPr>
              <w:instrText xml:space="preserve"> PAGEREF _Toc1744737 \h </w:instrText>
            </w:r>
            <w:r w:rsidR="00014CF1">
              <w:rPr>
                <w:noProof/>
                <w:webHidden/>
              </w:rPr>
            </w:r>
            <w:r w:rsidR="00014CF1">
              <w:rPr>
                <w:noProof/>
                <w:webHidden/>
              </w:rPr>
              <w:fldChar w:fldCharType="separate"/>
            </w:r>
            <w:r w:rsidR="0006121E">
              <w:rPr>
                <w:noProof/>
                <w:webHidden/>
              </w:rPr>
              <w:t>26</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38" w:history="1">
            <w:r w:rsidR="00014CF1" w:rsidRPr="00E958A1">
              <w:rPr>
                <w:rStyle w:val="Hyperlink"/>
                <w:noProof/>
              </w:rPr>
              <w:t>2.2</w:t>
            </w:r>
            <w:r w:rsidR="00014CF1">
              <w:rPr>
                <w:rFonts w:eastAsiaTheme="minorEastAsia"/>
                <w:noProof/>
                <w:lang w:eastAsia="de-DE"/>
              </w:rPr>
              <w:tab/>
            </w:r>
            <w:r w:rsidR="00014CF1" w:rsidRPr="00E958A1">
              <w:rPr>
                <w:rStyle w:val="Hyperlink"/>
                <w:rFonts w:ascii="Calibri" w:hAnsi="Calibri" w:cs="Calibri"/>
                <w:noProof/>
              </w:rPr>
              <w:t>Installations</w:t>
            </w:r>
            <w:r w:rsidR="00014CF1">
              <w:rPr>
                <w:noProof/>
                <w:webHidden/>
              </w:rPr>
              <w:tab/>
            </w:r>
            <w:r w:rsidR="00014CF1">
              <w:rPr>
                <w:noProof/>
                <w:webHidden/>
              </w:rPr>
              <w:fldChar w:fldCharType="begin"/>
            </w:r>
            <w:r w:rsidR="00014CF1">
              <w:rPr>
                <w:noProof/>
                <w:webHidden/>
              </w:rPr>
              <w:instrText xml:space="preserve"> PAGEREF _Toc1744738 \h </w:instrText>
            </w:r>
            <w:r w:rsidR="00014CF1">
              <w:rPr>
                <w:noProof/>
                <w:webHidden/>
              </w:rPr>
            </w:r>
            <w:r w:rsidR="00014CF1">
              <w:rPr>
                <w:noProof/>
                <w:webHidden/>
              </w:rPr>
              <w:fldChar w:fldCharType="separate"/>
            </w:r>
            <w:r w:rsidR="0006121E">
              <w:rPr>
                <w:noProof/>
                <w:webHidden/>
              </w:rPr>
              <w:t>33</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39" w:history="1">
            <w:r w:rsidR="00014CF1" w:rsidRPr="00E958A1">
              <w:rPr>
                <w:rStyle w:val="Hyperlink"/>
                <w:noProof/>
              </w:rPr>
              <w:t>2.3</w:t>
            </w:r>
            <w:r w:rsidR="00014CF1">
              <w:rPr>
                <w:rFonts w:eastAsiaTheme="minorEastAsia"/>
                <w:noProof/>
                <w:lang w:eastAsia="de-DE"/>
              </w:rPr>
              <w:tab/>
            </w:r>
            <w:r w:rsidR="00014CF1" w:rsidRPr="00E958A1">
              <w:rPr>
                <w:rStyle w:val="Hyperlink"/>
                <w:rFonts w:ascii="Calibri" w:hAnsi="Calibri" w:cs="Calibri"/>
                <w:noProof/>
              </w:rPr>
              <w:t>CR kick-off continuation</w:t>
            </w:r>
            <w:r w:rsidR="00014CF1">
              <w:rPr>
                <w:noProof/>
                <w:webHidden/>
              </w:rPr>
              <w:tab/>
            </w:r>
            <w:r w:rsidR="00014CF1">
              <w:rPr>
                <w:noProof/>
                <w:webHidden/>
              </w:rPr>
              <w:fldChar w:fldCharType="begin"/>
            </w:r>
            <w:r w:rsidR="00014CF1">
              <w:rPr>
                <w:noProof/>
                <w:webHidden/>
              </w:rPr>
              <w:instrText xml:space="preserve"> PAGEREF _Toc1744739 \h </w:instrText>
            </w:r>
            <w:r w:rsidR="00014CF1">
              <w:rPr>
                <w:noProof/>
                <w:webHidden/>
              </w:rPr>
            </w:r>
            <w:r w:rsidR="00014CF1">
              <w:rPr>
                <w:noProof/>
                <w:webHidden/>
              </w:rPr>
              <w:fldChar w:fldCharType="separate"/>
            </w:r>
            <w:r w:rsidR="0006121E">
              <w:rPr>
                <w:noProof/>
                <w:webHidden/>
              </w:rPr>
              <w:t>34</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0" w:history="1">
            <w:r w:rsidR="00014CF1" w:rsidRPr="00E958A1">
              <w:rPr>
                <w:rStyle w:val="Hyperlink"/>
                <w:noProof/>
              </w:rPr>
              <w:t>2.4</w:t>
            </w:r>
            <w:r w:rsidR="00014CF1">
              <w:rPr>
                <w:rFonts w:eastAsiaTheme="minorEastAsia"/>
                <w:noProof/>
                <w:lang w:eastAsia="de-DE"/>
              </w:rPr>
              <w:tab/>
            </w:r>
            <w:r w:rsidR="00014CF1" w:rsidRPr="00E958A1">
              <w:rPr>
                <w:rStyle w:val="Hyperlink"/>
                <w:rFonts w:ascii="Calibri" w:hAnsi="Calibri" w:cs="Calibri"/>
                <w:noProof/>
              </w:rPr>
              <w:t>CR magnets status</w:t>
            </w:r>
            <w:r w:rsidR="00014CF1">
              <w:rPr>
                <w:noProof/>
                <w:webHidden/>
              </w:rPr>
              <w:tab/>
            </w:r>
            <w:r w:rsidR="00014CF1">
              <w:rPr>
                <w:noProof/>
                <w:webHidden/>
              </w:rPr>
              <w:fldChar w:fldCharType="begin"/>
            </w:r>
            <w:r w:rsidR="00014CF1">
              <w:rPr>
                <w:noProof/>
                <w:webHidden/>
              </w:rPr>
              <w:instrText xml:space="preserve"> PAGEREF _Toc1744740 \h </w:instrText>
            </w:r>
            <w:r w:rsidR="00014CF1">
              <w:rPr>
                <w:noProof/>
                <w:webHidden/>
              </w:rPr>
            </w:r>
            <w:r w:rsidR="00014CF1">
              <w:rPr>
                <w:noProof/>
                <w:webHidden/>
              </w:rPr>
              <w:fldChar w:fldCharType="separate"/>
            </w:r>
            <w:r w:rsidR="0006121E">
              <w:rPr>
                <w:noProof/>
                <w:webHidden/>
              </w:rPr>
              <w:t>35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1" w:history="1">
            <w:r w:rsidR="00014CF1" w:rsidRPr="00E958A1">
              <w:rPr>
                <w:rStyle w:val="Hyperlink"/>
                <w:noProof/>
              </w:rPr>
              <w:t>2.5</w:t>
            </w:r>
            <w:r w:rsidR="00014CF1">
              <w:rPr>
                <w:rFonts w:eastAsiaTheme="minorEastAsia"/>
                <w:noProof/>
                <w:lang w:eastAsia="de-DE"/>
              </w:rPr>
              <w:tab/>
            </w:r>
            <w:r w:rsidR="00014CF1" w:rsidRPr="00E958A1">
              <w:rPr>
                <w:rStyle w:val="Hyperlink"/>
                <w:rFonts w:ascii="Calibri" w:hAnsi="Calibri" w:cs="Calibri"/>
                <w:noProof/>
              </w:rPr>
              <w:t>CR vacuum system</w:t>
            </w:r>
            <w:r w:rsidR="00014CF1">
              <w:rPr>
                <w:noProof/>
                <w:webHidden/>
              </w:rPr>
              <w:tab/>
            </w:r>
            <w:r w:rsidR="00014CF1">
              <w:rPr>
                <w:noProof/>
                <w:webHidden/>
              </w:rPr>
              <w:fldChar w:fldCharType="begin"/>
            </w:r>
            <w:r w:rsidR="00014CF1">
              <w:rPr>
                <w:noProof/>
                <w:webHidden/>
              </w:rPr>
              <w:instrText xml:space="preserve"> PAGEREF _Toc1744741 \h </w:instrText>
            </w:r>
            <w:r w:rsidR="00014CF1">
              <w:rPr>
                <w:noProof/>
                <w:webHidden/>
              </w:rPr>
            </w:r>
            <w:r w:rsidR="00014CF1">
              <w:rPr>
                <w:noProof/>
                <w:webHidden/>
              </w:rPr>
              <w:fldChar w:fldCharType="separate"/>
            </w:r>
            <w:r w:rsidR="0006121E">
              <w:rPr>
                <w:noProof/>
                <w:webHidden/>
              </w:rPr>
              <w:t>35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2" w:history="1">
            <w:r w:rsidR="00014CF1" w:rsidRPr="00E958A1">
              <w:rPr>
                <w:rStyle w:val="Hyperlink"/>
                <w:noProof/>
              </w:rPr>
              <w:t>2.6</w:t>
            </w:r>
            <w:r w:rsidR="00014CF1">
              <w:rPr>
                <w:rFonts w:eastAsiaTheme="minorEastAsia"/>
                <w:noProof/>
                <w:lang w:eastAsia="de-DE"/>
              </w:rPr>
              <w:tab/>
            </w:r>
            <w:r w:rsidR="00014CF1" w:rsidRPr="00E958A1">
              <w:rPr>
                <w:rStyle w:val="Hyperlink"/>
                <w:rFonts w:ascii="Calibri" w:hAnsi="Calibri" w:cs="Calibri"/>
                <w:noProof/>
              </w:rPr>
              <w:t>CR beam diagnostics</w:t>
            </w:r>
            <w:r w:rsidR="00014CF1">
              <w:rPr>
                <w:noProof/>
                <w:webHidden/>
              </w:rPr>
              <w:tab/>
            </w:r>
            <w:r w:rsidR="00014CF1">
              <w:rPr>
                <w:noProof/>
                <w:webHidden/>
              </w:rPr>
              <w:fldChar w:fldCharType="begin"/>
            </w:r>
            <w:r w:rsidR="00014CF1">
              <w:rPr>
                <w:noProof/>
                <w:webHidden/>
              </w:rPr>
              <w:instrText xml:space="preserve"> PAGEREF _Toc1744742 \h </w:instrText>
            </w:r>
            <w:r w:rsidR="00014CF1">
              <w:rPr>
                <w:noProof/>
                <w:webHidden/>
              </w:rPr>
            </w:r>
            <w:r w:rsidR="00014CF1">
              <w:rPr>
                <w:noProof/>
                <w:webHidden/>
              </w:rPr>
              <w:fldChar w:fldCharType="separate"/>
            </w:r>
            <w:r w:rsidR="0006121E">
              <w:rPr>
                <w:noProof/>
                <w:webHidden/>
              </w:rPr>
              <w:t>35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3" w:history="1">
            <w:r w:rsidR="00014CF1" w:rsidRPr="00E958A1">
              <w:rPr>
                <w:rStyle w:val="Hyperlink"/>
                <w:noProof/>
              </w:rPr>
              <w:t>2.7</w:t>
            </w:r>
            <w:r w:rsidR="00014CF1">
              <w:rPr>
                <w:rFonts w:eastAsiaTheme="minorEastAsia"/>
                <w:noProof/>
                <w:lang w:eastAsia="de-DE"/>
              </w:rPr>
              <w:tab/>
            </w:r>
            <w:r w:rsidR="00014CF1" w:rsidRPr="00E958A1">
              <w:rPr>
                <w:rStyle w:val="Hyperlink"/>
                <w:rFonts w:ascii="Calibri" w:hAnsi="Calibri" w:cs="Calibri"/>
                <w:noProof/>
              </w:rPr>
              <w:t>CR beam dynamics</w:t>
            </w:r>
            <w:r w:rsidR="00014CF1">
              <w:rPr>
                <w:noProof/>
                <w:webHidden/>
              </w:rPr>
              <w:tab/>
            </w:r>
            <w:r w:rsidR="00014CF1">
              <w:rPr>
                <w:noProof/>
                <w:webHidden/>
              </w:rPr>
              <w:fldChar w:fldCharType="begin"/>
            </w:r>
            <w:r w:rsidR="00014CF1">
              <w:rPr>
                <w:noProof/>
                <w:webHidden/>
              </w:rPr>
              <w:instrText xml:space="preserve"> PAGEREF _Toc1744743 \h </w:instrText>
            </w:r>
            <w:r w:rsidR="00014CF1">
              <w:rPr>
                <w:noProof/>
                <w:webHidden/>
              </w:rPr>
            </w:r>
            <w:r w:rsidR="00014CF1">
              <w:rPr>
                <w:noProof/>
                <w:webHidden/>
              </w:rPr>
              <w:fldChar w:fldCharType="separate"/>
            </w:r>
            <w:r w:rsidR="0006121E">
              <w:rPr>
                <w:noProof/>
                <w:webHidden/>
              </w:rPr>
              <w:t>35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4" w:history="1">
            <w:r w:rsidR="00014CF1" w:rsidRPr="00E958A1">
              <w:rPr>
                <w:rStyle w:val="Hyperlink"/>
                <w:noProof/>
              </w:rPr>
              <w:t>2.8</w:t>
            </w:r>
            <w:r w:rsidR="00014CF1">
              <w:rPr>
                <w:rFonts w:eastAsiaTheme="minorEastAsia"/>
                <w:noProof/>
                <w:lang w:eastAsia="de-DE"/>
              </w:rPr>
              <w:tab/>
            </w:r>
            <w:r w:rsidR="00014CF1" w:rsidRPr="00E958A1">
              <w:rPr>
                <w:rStyle w:val="Hyperlink"/>
                <w:rFonts w:ascii="Calibri" w:hAnsi="Calibri" w:cs="Calibri"/>
                <w:noProof/>
                <w:lang w:val="en-US"/>
              </w:rPr>
              <w:t>GSI contribution to CR (RF, debuncher, stochastic cooling etc.)</w:t>
            </w:r>
            <w:r w:rsidR="00014CF1">
              <w:rPr>
                <w:noProof/>
                <w:webHidden/>
              </w:rPr>
              <w:tab/>
            </w:r>
            <w:r w:rsidR="00014CF1">
              <w:rPr>
                <w:noProof/>
                <w:webHidden/>
              </w:rPr>
              <w:fldChar w:fldCharType="begin"/>
            </w:r>
            <w:r w:rsidR="00014CF1">
              <w:rPr>
                <w:noProof/>
                <w:webHidden/>
              </w:rPr>
              <w:instrText xml:space="preserve"> PAGEREF _Toc1744744 \h </w:instrText>
            </w:r>
            <w:r w:rsidR="00014CF1">
              <w:rPr>
                <w:noProof/>
                <w:webHidden/>
              </w:rPr>
            </w:r>
            <w:r w:rsidR="00014CF1">
              <w:rPr>
                <w:noProof/>
                <w:webHidden/>
              </w:rPr>
              <w:fldChar w:fldCharType="separate"/>
            </w:r>
            <w:r w:rsidR="0006121E">
              <w:rPr>
                <w:noProof/>
                <w:webHidden/>
              </w:rPr>
              <w:t>35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5" w:history="1">
            <w:r w:rsidR="00014CF1" w:rsidRPr="00E958A1">
              <w:rPr>
                <w:rStyle w:val="Hyperlink"/>
                <w:noProof/>
              </w:rPr>
              <w:t>2.9</w:t>
            </w:r>
            <w:r w:rsidR="00014CF1">
              <w:rPr>
                <w:rFonts w:eastAsiaTheme="minorEastAsia"/>
                <w:noProof/>
                <w:lang w:eastAsia="de-DE"/>
              </w:rPr>
              <w:tab/>
            </w:r>
            <w:r w:rsidR="00014CF1" w:rsidRPr="00E958A1">
              <w:rPr>
                <w:rStyle w:val="Hyperlink"/>
                <w:rFonts w:ascii="Calibri" w:hAnsi="Calibri" w:cs="Calibri"/>
                <w:noProof/>
              </w:rPr>
              <w:t>CR vacuum</w:t>
            </w:r>
            <w:r w:rsidR="00014CF1">
              <w:rPr>
                <w:noProof/>
                <w:webHidden/>
              </w:rPr>
              <w:tab/>
            </w:r>
            <w:r w:rsidR="00014CF1">
              <w:rPr>
                <w:noProof/>
                <w:webHidden/>
              </w:rPr>
              <w:fldChar w:fldCharType="begin"/>
            </w:r>
            <w:r w:rsidR="00014CF1">
              <w:rPr>
                <w:noProof/>
                <w:webHidden/>
              </w:rPr>
              <w:instrText xml:space="preserve"> PAGEREF _Toc1744745 \h </w:instrText>
            </w:r>
            <w:r w:rsidR="00014CF1">
              <w:rPr>
                <w:noProof/>
                <w:webHidden/>
              </w:rPr>
            </w:r>
            <w:r w:rsidR="00014CF1">
              <w:rPr>
                <w:noProof/>
                <w:webHidden/>
              </w:rPr>
              <w:fldChar w:fldCharType="separate"/>
            </w:r>
            <w:r w:rsidR="0006121E">
              <w:rPr>
                <w:noProof/>
                <w:webHidden/>
              </w:rPr>
              <w:t>35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6" w:history="1">
            <w:r w:rsidR="00014CF1" w:rsidRPr="00E958A1">
              <w:rPr>
                <w:rStyle w:val="Hyperlink"/>
                <w:noProof/>
              </w:rPr>
              <w:t>2.10</w:t>
            </w:r>
            <w:r w:rsidR="00014CF1">
              <w:rPr>
                <w:rFonts w:eastAsiaTheme="minorEastAsia"/>
                <w:noProof/>
                <w:lang w:eastAsia="de-DE"/>
              </w:rPr>
              <w:tab/>
            </w:r>
            <w:r w:rsidR="00014CF1" w:rsidRPr="00E958A1">
              <w:rPr>
                <w:rStyle w:val="Hyperlink"/>
                <w:rFonts w:ascii="Calibri" w:hAnsi="Calibri" w:cs="Calibri"/>
                <w:noProof/>
              </w:rPr>
              <w:t>CR installation</w:t>
            </w:r>
            <w:r w:rsidR="00014CF1">
              <w:rPr>
                <w:noProof/>
                <w:webHidden/>
              </w:rPr>
              <w:tab/>
            </w:r>
            <w:r w:rsidR="00014CF1">
              <w:rPr>
                <w:noProof/>
                <w:webHidden/>
              </w:rPr>
              <w:fldChar w:fldCharType="begin"/>
            </w:r>
            <w:r w:rsidR="00014CF1">
              <w:rPr>
                <w:noProof/>
                <w:webHidden/>
              </w:rPr>
              <w:instrText xml:space="preserve"> PAGEREF _Toc1744746 \h </w:instrText>
            </w:r>
            <w:r w:rsidR="00014CF1">
              <w:rPr>
                <w:noProof/>
                <w:webHidden/>
              </w:rPr>
            </w:r>
            <w:r w:rsidR="00014CF1">
              <w:rPr>
                <w:noProof/>
                <w:webHidden/>
              </w:rPr>
              <w:fldChar w:fldCharType="separate"/>
            </w:r>
            <w:r w:rsidR="0006121E">
              <w:rPr>
                <w:noProof/>
                <w:webHidden/>
              </w:rPr>
              <w:t>35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7" w:history="1">
            <w:r w:rsidR="00014CF1" w:rsidRPr="00E958A1">
              <w:rPr>
                <w:rStyle w:val="Hyperlink"/>
                <w:noProof/>
              </w:rPr>
              <w:t>2.11</w:t>
            </w:r>
            <w:r w:rsidR="00014CF1">
              <w:rPr>
                <w:rFonts w:eastAsiaTheme="minorEastAsia"/>
                <w:noProof/>
                <w:lang w:eastAsia="de-DE"/>
              </w:rPr>
              <w:tab/>
            </w:r>
            <w:r w:rsidR="00014CF1" w:rsidRPr="00E958A1">
              <w:rPr>
                <w:rStyle w:val="Hyperlink"/>
                <w:rFonts w:ascii="Calibri" w:hAnsi="Calibri" w:cs="Calibri"/>
                <w:noProof/>
              </w:rPr>
              <w:t>CR injection/extraction</w:t>
            </w:r>
            <w:r w:rsidR="00014CF1">
              <w:rPr>
                <w:noProof/>
                <w:webHidden/>
              </w:rPr>
              <w:tab/>
            </w:r>
            <w:r w:rsidR="00014CF1">
              <w:rPr>
                <w:noProof/>
                <w:webHidden/>
              </w:rPr>
              <w:fldChar w:fldCharType="begin"/>
            </w:r>
            <w:r w:rsidR="00014CF1">
              <w:rPr>
                <w:noProof/>
                <w:webHidden/>
              </w:rPr>
              <w:instrText xml:space="preserve"> PAGEREF _Toc1744747 \h </w:instrText>
            </w:r>
            <w:r w:rsidR="00014CF1">
              <w:rPr>
                <w:noProof/>
                <w:webHidden/>
              </w:rPr>
            </w:r>
            <w:r w:rsidR="00014CF1">
              <w:rPr>
                <w:noProof/>
                <w:webHidden/>
              </w:rPr>
              <w:fldChar w:fldCharType="separate"/>
            </w:r>
            <w:r w:rsidR="0006121E">
              <w:rPr>
                <w:noProof/>
                <w:webHidden/>
              </w:rPr>
              <w:t>35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8" w:history="1">
            <w:r w:rsidR="00014CF1" w:rsidRPr="00E958A1">
              <w:rPr>
                <w:rStyle w:val="Hyperlink"/>
                <w:noProof/>
              </w:rPr>
              <w:t>2.12</w:t>
            </w:r>
            <w:r w:rsidR="00014CF1">
              <w:rPr>
                <w:rFonts w:eastAsiaTheme="minorEastAsia"/>
                <w:noProof/>
                <w:lang w:eastAsia="de-DE"/>
              </w:rPr>
              <w:tab/>
            </w:r>
            <w:r w:rsidR="00014CF1" w:rsidRPr="00E958A1">
              <w:rPr>
                <w:rStyle w:val="Hyperlink"/>
                <w:rFonts w:ascii="Calibri" w:hAnsi="Calibri" w:cs="Calibri"/>
                <w:noProof/>
              </w:rPr>
              <w:t>ILIMA</w:t>
            </w:r>
            <w:r w:rsidR="00014CF1">
              <w:rPr>
                <w:noProof/>
                <w:webHidden/>
              </w:rPr>
              <w:tab/>
            </w:r>
            <w:r w:rsidR="00014CF1">
              <w:rPr>
                <w:noProof/>
                <w:webHidden/>
              </w:rPr>
              <w:fldChar w:fldCharType="begin"/>
            </w:r>
            <w:r w:rsidR="00014CF1">
              <w:rPr>
                <w:noProof/>
                <w:webHidden/>
              </w:rPr>
              <w:instrText xml:space="preserve"> PAGEREF _Toc1744748 \h </w:instrText>
            </w:r>
            <w:r w:rsidR="00014CF1">
              <w:rPr>
                <w:noProof/>
                <w:webHidden/>
              </w:rPr>
            </w:r>
            <w:r w:rsidR="00014CF1">
              <w:rPr>
                <w:noProof/>
                <w:webHidden/>
              </w:rPr>
              <w:fldChar w:fldCharType="separate"/>
            </w:r>
            <w:r w:rsidR="0006121E">
              <w:rPr>
                <w:noProof/>
                <w:webHidden/>
              </w:rPr>
              <w:t>36</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49" w:history="1">
            <w:r w:rsidR="00014CF1" w:rsidRPr="00E958A1">
              <w:rPr>
                <w:rStyle w:val="Hyperlink"/>
                <w:noProof/>
              </w:rPr>
              <w:t>2.13</w:t>
            </w:r>
            <w:r w:rsidR="00014CF1">
              <w:rPr>
                <w:rFonts w:eastAsiaTheme="minorEastAsia"/>
                <w:noProof/>
                <w:lang w:eastAsia="de-DE"/>
              </w:rPr>
              <w:tab/>
            </w:r>
            <w:r w:rsidR="00014CF1" w:rsidRPr="00E958A1">
              <w:rPr>
                <w:rStyle w:val="Hyperlink"/>
                <w:rFonts w:ascii="Calibri" w:hAnsi="Calibri" w:cs="Calibri"/>
                <w:noProof/>
                <w:lang w:val="en-US"/>
              </w:rPr>
              <w:t>GSI contribution to CR beam diagnostics</w:t>
            </w:r>
            <w:r w:rsidR="00014CF1">
              <w:rPr>
                <w:noProof/>
                <w:webHidden/>
              </w:rPr>
              <w:tab/>
            </w:r>
            <w:r w:rsidR="00014CF1">
              <w:rPr>
                <w:noProof/>
                <w:webHidden/>
              </w:rPr>
              <w:fldChar w:fldCharType="begin"/>
            </w:r>
            <w:r w:rsidR="00014CF1">
              <w:rPr>
                <w:noProof/>
                <w:webHidden/>
              </w:rPr>
              <w:instrText xml:space="preserve"> PAGEREF _Toc1744749 \h </w:instrText>
            </w:r>
            <w:r w:rsidR="00014CF1">
              <w:rPr>
                <w:noProof/>
                <w:webHidden/>
              </w:rPr>
            </w:r>
            <w:r w:rsidR="00014CF1">
              <w:rPr>
                <w:noProof/>
                <w:webHidden/>
              </w:rPr>
              <w:fldChar w:fldCharType="separate"/>
            </w:r>
            <w:r w:rsidR="0006121E">
              <w:rPr>
                <w:noProof/>
                <w:webHidden/>
              </w:rPr>
              <w:t>45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50" w:history="1">
            <w:r w:rsidR="00014CF1" w:rsidRPr="00E958A1">
              <w:rPr>
                <w:rStyle w:val="Hyperlink"/>
                <w:noProof/>
              </w:rPr>
              <w:t>2.14</w:t>
            </w:r>
            <w:r w:rsidR="00014CF1">
              <w:rPr>
                <w:rFonts w:eastAsiaTheme="minorEastAsia"/>
                <w:noProof/>
                <w:lang w:eastAsia="de-DE"/>
              </w:rPr>
              <w:tab/>
            </w:r>
            <w:r w:rsidR="00014CF1" w:rsidRPr="00E958A1">
              <w:rPr>
                <w:rStyle w:val="Hyperlink"/>
                <w:rFonts w:ascii="Calibri" w:hAnsi="Calibri" w:cs="Calibri"/>
                <w:noProof/>
              </w:rPr>
              <w:t>CR magnets status</w:t>
            </w:r>
            <w:r w:rsidR="00014CF1">
              <w:rPr>
                <w:noProof/>
                <w:webHidden/>
              </w:rPr>
              <w:tab/>
            </w:r>
            <w:r w:rsidR="00014CF1">
              <w:rPr>
                <w:noProof/>
                <w:webHidden/>
              </w:rPr>
              <w:fldChar w:fldCharType="begin"/>
            </w:r>
            <w:r w:rsidR="00014CF1">
              <w:rPr>
                <w:noProof/>
                <w:webHidden/>
              </w:rPr>
              <w:instrText xml:space="preserve"> PAGEREF _Toc1744750 \h </w:instrText>
            </w:r>
            <w:r w:rsidR="00014CF1">
              <w:rPr>
                <w:noProof/>
                <w:webHidden/>
              </w:rPr>
            </w:r>
            <w:r w:rsidR="00014CF1">
              <w:rPr>
                <w:noProof/>
                <w:webHidden/>
              </w:rPr>
              <w:fldChar w:fldCharType="separate"/>
            </w:r>
            <w:r w:rsidR="0006121E">
              <w:rPr>
                <w:noProof/>
                <w:webHidden/>
              </w:rPr>
              <w:t>45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51" w:history="1">
            <w:r w:rsidR="00014CF1" w:rsidRPr="00E958A1">
              <w:rPr>
                <w:rStyle w:val="Hyperlink"/>
                <w:noProof/>
              </w:rPr>
              <w:t>2.15</w:t>
            </w:r>
            <w:r w:rsidR="00014CF1">
              <w:rPr>
                <w:rFonts w:eastAsiaTheme="minorEastAsia"/>
                <w:noProof/>
                <w:lang w:eastAsia="de-DE"/>
              </w:rPr>
              <w:tab/>
            </w:r>
            <w:r w:rsidR="00014CF1" w:rsidRPr="00E958A1">
              <w:rPr>
                <w:rStyle w:val="Hyperlink"/>
                <w:rFonts w:ascii="Calibri" w:hAnsi="Calibri" w:cs="Calibri"/>
                <w:noProof/>
              </w:rPr>
              <w:t>CDR CR vacuum chambers</w:t>
            </w:r>
            <w:r w:rsidR="00014CF1">
              <w:rPr>
                <w:noProof/>
                <w:webHidden/>
              </w:rPr>
              <w:tab/>
            </w:r>
            <w:r w:rsidR="00014CF1">
              <w:rPr>
                <w:noProof/>
                <w:webHidden/>
              </w:rPr>
              <w:fldChar w:fldCharType="begin"/>
            </w:r>
            <w:r w:rsidR="00014CF1">
              <w:rPr>
                <w:noProof/>
                <w:webHidden/>
              </w:rPr>
              <w:instrText xml:space="preserve"> PAGEREF _Toc1744751 \h </w:instrText>
            </w:r>
            <w:r w:rsidR="00014CF1">
              <w:rPr>
                <w:noProof/>
                <w:webHidden/>
              </w:rPr>
            </w:r>
            <w:r w:rsidR="00014CF1">
              <w:rPr>
                <w:noProof/>
                <w:webHidden/>
              </w:rPr>
              <w:fldChar w:fldCharType="separate"/>
            </w:r>
            <w:r w:rsidR="0006121E">
              <w:rPr>
                <w:noProof/>
                <w:webHidden/>
              </w:rPr>
              <w:t>45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52" w:history="1">
            <w:r w:rsidR="00014CF1" w:rsidRPr="00E958A1">
              <w:rPr>
                <w:rStyle w:val="Hyperlink"/>
                <w:noProof/>
              </w:rPr>
              <w:t>2.16</w:t>
            </w:r>
            <w:r w:rsidR="00014CF1">
              <w:rPr>
                <w:rFonts w:eastAsiaTheme="minorEastAsia"/>
                <w:noProof/>
                <w:lang w:eastAsia="de-DE"/>
              </w:rPr>
              <w:tab/>
            </w:r>
            <w:r w:rsidR="00014CF1" w:rsidRPr="00E958A1">
              <w:rPr>
                <w:rStyle w:val="Hyperlink"/>
                <w:rFonts w:ascii="Calibri" w:hAnsi="Calibri" w:cs="Calibri"/>
                <w:noProof/>
              </w:rPr>
              <w:t>FDR CR dipole</w:t>
            </w:r>
            <w:r w:rsidR="00014CF1">
              <w:rPr>
                <w:noProof/>
                <w:webHidden/>
              </w:rPr>
              <w:tab/>
            </w:r>
            <w:r w:rsidR="00014CF1">
              <w:rPr>
                <w:noProof/>
                <w:webHidden/>
              </w:rPr>
              <w:fldChar w:fldCharType="begin"/>
            </w:r>
            <w:r w:rsidR="00014CF1">
              <w:rPr>
                <w:noProof/>
                <w:webHidden/>
              </w:rPr>
              <w:instrText xml:space="preserve"> PAGEREF _Toc1744752 \h </w:instrText>
            </w:r>
            <w:r w:rsidR="00014CF1">
              <w:rPr>
                <w:noProof/>
                <w:webHidden/>
              </w:rPr>
            </w:r>
            <w:r w:rsidR="00014CF1">
              <w:rPr>
                <w:noProof/>
                <w:webHidden/>
              </w:rPr>
              <w:fldChar w:fldCharType="separate"/>
            </w:r>
            <w:r w:rsidR="0006121E">
              <w:rPr>
                <w:noProof/>
                <w:webHidden/>
              </w:rPr>
              <w:t>45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53" w:history="1">
            <w:r w:rsidR="00014CF1" w:rsidRPr="00E958A1">
              <w:rPr>
                <w:rStyle w:val="Hyperlink"/>
                <w:noProof/>
              </w:rPr>
              <w:t>2.17</w:t>
            </w:r>
            <w:r w:rsidR="00014CF1">
              <w:rPr>
                <w:rFonts w:eastAsiaTheme="minorEastAsia"/>
                <w:noProof/>
                <w:lang w:eastAsia="de-DE"/>
              </w:rPr>
              <w:tab/>
            </w:r>
            <w:r w:rsidR="00014CF1" w:rsidRPr="00E958A1">
              <w:rPr>
                <w:rStyle w:val="Hyperlink"/>
                <w:rFonts w:ascii="Calibri" w:hAnsi="Calibri" w:cs="Calibri"/>
                <w:noProof/>
              </w:rPr>
              <w:t>CDR CR pickups</w:t>
            </w:r>
            <w:r w:rsidR="00014CF1">
              <w:rPr>
                <w:noProof/>
                <w:webHidden/>
              </w:rPr>
              <w:tab/>
            </w:r>
            <w:r w:rsidR="00014CF1">
              <w:rPr>
                <w:noProof/>
                <w:webHidden/>
              </w:rPr>
              <w:fldChar w:fldCharType="begin"/>
            </w:r>
            <w:r w:rsidR="00014CF1">
              <w:rPr>
                <w:noProof/>
                <w:webHidden/>
              </w:rPr>
              <w:instrText xml:space="preserve"> PAGEREF _Toc1744753 \h </w:instrText>
            </w:r>
            <w:r w:rsidR="00014CF1">
              <w:rPr>
                <w:noProof/>
                <w:webHidden/>
              </w:rPr>
            </w:r>
            <w:r w:rsidR="00014CF1">
              <w:rPr>
                <w:noProof/>
                <w:webHidden/>
              </w:rPr>
              <w:fldChar w:fldCharType="separate"/>
            </w:r>
            <w:r w:rsidR="0006121E">
              <w:rPr>
                <w:noProof/>
                <w:webHidden/>
              </w:rPr>
              <w:t>45</w:t>
            </w:r>
            <w:r w:rsidR="00014CF1">
              <w:rPr>
                <w:noProof/>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54" w:history="1">
            <w:r w:rsidR="00014CF1" w:rsidRPr="00E958A1">
              <w:rPr>
                <w:rStyle w:val="Hyperlink"/>
                <w:rFonts w:eastAsiaTheme="majorEastAsia"/>
              </w:rPr>
              <w:t>3</w:t>
            </w:r>
            <w:r w:rsidR="00014CF1">
              <w:rPr>
                <w:rFonts w:asciiTheme="minorHAnsi" w:eastAsiaTheme="minorEastAsia" w:hAnsiTheme="minorHAnsi" w:cstheme="minorBidi"/>
                <w:lang w:val="de-DE"/>
              </w:rPr>
              <w:tab/>
            </w:r>
            <w:r w:rsidR="00014CF1" w:rsidRPr="00E958A1">
              <w:rPr>
                <w:rStyle w:val="Hyperlink"/>
                <w:rFonts w:ascii="Calibri" w:eastAsiaTheme="majorEastAsia" w:hAnsi="Calibri" w:cs="Calibri"/>
              </w:rPr>
              <w:t>Super Fragment Separator</w:t>
            </w:r>
            <w:r w:rsidR="00014CF1">
              <w:rPr>
                <w:webHidden/>
              </w:rPr>
              <w:tab/>
            </w:r>
            <w:r w:rsidR="00014CF1">
              <w:rPr>
                <w:webHidden/>
              </w:rPr>
              <w:fldChar w:fldCharType="begin"/>
            </w:r>
            <w:r w:rsidR="00014CF1">
              <w:rPr>
                <w:webHidden/>
              </w:rPr>
              <w:instrText xml:space="preserve"> PAGEREF _Toc1744754 \h </w:instrText>
            </w:r>
            <w:r w:rsidR="00014CF1">
              <w:rPr>
                <w:webHidden/>
              </w:rPr>
            </w:r>
            <w:r w:rsidR="00014CF1">
              <w:rPr>
                <w:webHidden/>
              </w:rPr>
              <w:fldChar w:fldCharType="separate"/>
            </w:r>
            <w:r w:rsidR="0006121E">
              <w:rPr>
                <w:webHidden/>
              </w:rPr>
              <w:t>46</w:t>
            </w:r>
            <w:r w:rsidR="00014CF1">
              <w:rPr>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55" w:history="1">
            <w:r w:rsidR="00014CF1" w:rsidRPr="00E958A1">
              <w:rPr>
                <w:rStyle w:val="Hyperlink"/>
                <w:noProof/>
              </w:rPr>
              <w:t>3.1</w:t>
            </w:r>
            <w:r w:rsidR="00014CF1">
              <w:rPr>
                <w:rFonts w:eastAsiaTheme="minorEastAsia"/>
                <w:noProof/>
                <w:lang w:eastAsia="de-DE"/>
              </w:rPr>
              <w:tab/>
            </w:r>
            <w:r w:rsidR="00014CF1" w:rsidRPr="00E958A1">
              <w:rPr>
                <w:rStyle w:val="Hyperlink"/>
                <w:rFonts w:ascii="Calibri" w:hAnsi="Calibri" w:cs="Calibri"/>
                <w:noProof/>
                <w:lang w:val="en-US"/>
              </w:rPr>
              <w:t>Radiation hard magnets for Super-FRS</w:t>
            </w:r>
            <w:r w:rsidR="00014CF1">
              <w:rPr>
                <w:noProof/>
                <w:webHidden/>
              </w:rPr>
              <w:tab/>
            </w:r>
            <w:r w:rsidR="00014CF1">
              <w:rPr>
                <w:noProof/>
                <w:webHidden/>
              </w:rPr>
              <w:fldChar w:fldCharType="begin"/>
            </w:r>
            <w:r w:rsidR="00014CF1">
              <w:rPr>
                <w:noProof/>
                <w:webHidden/>
              </w:rPr>
              <w:instrText xml:space="preserve"> PAGEREF _Toc1744755 \h </w:instrText>
            </w:r>
            <w:r w:rsidR="00014CF1">
              <w:rPr>
                <w:noProof/>
                <w:webHidden/>
              </w:rPr>
            </w:r>
            <w:r w:rsidR="00014CF1">
              <w:rPr>
                <w:noProof/>
                <w:webHidden/>
              </w:rPr>
              <w:fldChar w:fldCharType="separate"/>
            </w:r>
            <w:r w:rsidR="0006121E">
              <w:rPr>
                <w:noProof/>
                <w:webHidden/>
              </w:rPr>
              <w:t>47</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56" w:history="1">
            <w:r w:rsidR="00014CF1" w:rsidRPr="00E958A1">
              <w:rPr>
                <w:rStyle w:val="Hyperlink"/>
                <w:noProof/>
              </w:rPr>
              <w:t>3.2</w:t>
            </w:r>
            <w:r w:rsidR="00014CF1">
              <w:rPr>
                <w:rFonts w:eastAsiaTheme="minorEastAsia"/>
                <w:noProof/>
                <w:lang w:eastAsia="de-DE"/>
              </w:rPr>
              <w:tab/>
            </w:r>
            <w:r w:rsidR="00014CF1" w:rsidRPr="00E958A1">
              <w:rPr>
                <w:rStyle w:val="Hyperlink"/>
                <w:rFonts w:ascii="Calibri" w:hAnsi="Calibri" w:cs="Calibri"/>
                <w:noProof/>
              </w:rPr>
              <w:t>Super-FRS magnet testing</w:t>
            </w:r>
            <w:r w:rsidR="00014CF1">
              <w:rPr>
                <w:noProof/>
                <w:webHidden/>
              </w:rPr>
              <w:tab/>
            </w:r>
            <w:r w:rsidR="00014CF1">
              <w:rPr>
                <w:noProof/>
                <w:webHidden/>
              </w:rPr>
              <w:fldChar w:fldCharType="begin"/>
            </w:r>
            <w:r w:rsidR="00014CF1">
              <w:rPr>
                <w:noProof/>
                <w:webHidden/>
              </w:rPr>
              <w:instrText xml:space="preserve"> PAGEREF _Toc1744756 \h </w:instrText>
            </w:r>
            <w:r w:rsidR="00014CF1">
              <w:rPr>
                <w:noProof/>
                <w:webHidden/>
              </w:rPr>
            </w:r>
            <w:r w:rsidR="00014CF1">
              <w:rPr>
                <w:noProof/>
                <w:webHidden/>
              </w:rPr>
              <w:fldChar w:fldCharType="separate"/>
            </w:r>
            <w:r w:rsidR="0006121E">
              <w:rPr>
                <w:noProof/>
                <w:webHidden/>
              </w:rPr>
              <w:t>64</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57" w:history="1">
            <w:r w:rsidR="00014CF1" w:rsidRPr="00E958A1">
              <w:rPr>
                <w:rStyle w:val="Hyperlink"/>
                <w:noProof/>
              </w:rPr>
              <w:t>3.3</w:t>
            </w:r>
            <w:r w:rsidR="00014CF1">
              <w:rPr>
                <w:rFonts w:eastAsiaTheme="minorEastAsia"/>
                <w:noProof/>
                <w:lang w:eastAsia="de-DE"/>
              </w:rPr>
              <w:tab/>
            </w:r>
            <w:r w:rsidR="00014CF1" w:rsidRPr="00E958A1">
              <w:rPr>
                <w:rStyle w:val="Hyperlink"/>
                <w:rFonts w:ascii="Calibri" w:hAnsi="Calibri" w:cs="Calibri"/>
                <w:noProof/>
              </w:rPr>
              <w:t>Super-FRS vacuum</w:t>
            </w:r>
            <w:r w:rsidR="00014CF1">
              <w:rPr>
                <w:noProof/>
                <w:webHidden/>
              </w:rPr>
              <w:tab/>
            </w:r>
            <w:r w:rsidR="00014CF1">
              <w:rPr>
                <w:noProof/>
                <w:webHidden/>
              </w:rPr>
              <w:fldChar w:fldCharType="begin"/>
            </w:r>
            <w:r w:rsidR="00014CF1">
              <w:rPr>
                <w:noProof/>
                <w:webHidden/>
              </w:rPr>
              <w:instrText xml:space="preserve"> PAGEREF _Toc1744757 \h </w:instrText>
            </w:r>
            <w:r w:rsidR="00014CF1">
              <w:rPr>
                <w:noProof/>
                <w:webHidden/>
              </w:rPr>
            </w:r>
            <w:r w:rsidR="00014CF1">
              <w:rPr>
                <w:noProof/>
                <w:webHidden/>
              </w:rPr>
              <w:fldChar w:fldCharType="separate"/>
            </w:r>
            <w:r w:rsidR="0006121E">
              <w:rPr>
                <w:noProof/>
                <w:webHidden/>
              </w:rPr>
              <w:t>64</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58" w:history="1">
            <w:r w:rsidR="00014CF1" w:rsidRPr="00E958A1">
              <w:rPr>
                <w:rStyle w:val="Hyperlink"/>
                <w:noProof/>
              </w:rPr>
              <w:t>3.4</w:t>
            </w:r>
            <w:r w:rsidR="00014CF1">
              <w:rPr>
                <w:rFonts w:eastAsiaTheme="minorEastAsia"/>
                <w:noProof/>
                <w:lang w:eastAsia="de-DE"/>
              </w:rPr>
              <w:tab/>
            </w:r>
            <w:r w:rsidR="00014CF1" w:rsidRPr="00E958A1">
              <w:rPr>
                <w:rStyle w:val="Hyperlink"/>
                <w:rFonts w:ascii="Calibri" w:hAnsi="Calibri" w:cs="Calibri"/>
                <w:noProof/>
              </w:rPr>
              <w:t>Super-FRS installation</w:t>
            </w:r>
            <w:r w:rsidR="00014CF1">
              <w:rPr>
                <w:noProof/>
                <w:webHidden/>
              </w:rPr>
              <w:tab/>
            </w:r>
            <w:r w:rsidR="00014CF1">
              <w:rPr>
                <w:noProof/>
                <w:webHidden/>
              </w:rPr>
              <w:fldChar w:fldCharType="begin"/>
            </w:r>
            <w:r w:rsidR="00014CF1">
              <w:rPr>
                <w:noProof/>
                <w:webHidden/>
              </w:rPr>
              <w:instrText xml:space="preserve"> PAGEREF _Toc1744758 \h </w:instrText>
            </w:r>
            <w:r w:rsidR="00014CF1">
              <w:rPr>
                <w:noProof/>
                <w:webHidden/>
              </w:rPr>
            </w:r>
            <w:r w:rsidR="00014CF1">
              <w:rPr>
                <w:noProof/>
                <w:webHidden/>
              </w:rPr>
              <w:fldChar w:fldCharType="separate"/>
            </w:r>
            <w:r w:rsidR="0006121E">
              <w:rPr>
                <w:noProof/>
                <w:webHidden/>
              </w:rPr>
              <w:t>64</w:t>
            </w:r>
            <w:r w:rsidR="00014CF1">
              <w:rPr>
                <w:noProof/>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59" w:history="1">
            <w:r w:rsidR="00014CF1" w:rsidRPr="00E958A1">
              <w:rPr>
                <w:rStyle w:val="Hyperlink"/>
                <w:rFonts w:eastAsiaTheme="majorEastAsia"/>
              </w:rPr>
              <w:t>4</w:t>
            </w:r>
            <w:r w:rsidR="00014CF1">
              <w:rPr>
                <w:rFonts w:asciiTheme="minorHAnsi" w:eastAsiaTheme="minorEastAsia" w:hAnsiTheme="minorHAnsi" w:cstheme="minorBidi"/>
                <w:lang w:val="de-DE"/>
              </w:rPr>
              <w:tab/>
            </w:r>
            <w:r w:rsidR="00014CF1" w:rsidRPr="00E958A1">
              <w:rPr>
                <w:rStyle w:val="Hyperlink"/>
                <w:rFonts w:ascii="Calibri" w:eastAsiaTheme="majorEastAsia" w:hAnsi="Calibri" w:cs="Calibri"/>
              </w:rPr>
              <w:t>High Energy Beam Transport</w:t>
            </w:r>
            <w:r w:rsidR="00014CF1">
              <w:rPr>
                <w:webHidden/>
              </w:rPr>
              <w:tab/>
            </w:r>
            <w:r w:rsidR="00014CF1">
              <w:rPr>
                <w:webHidden/>
              </w:rPr>
              <w:fldChar w:fldCharType="begin"/>
            </w:r>
            <w:r w:rsidR="00014CF1">
              <w:rPr>
                <w:webHidden/>
              </w:rPr>
              <w:instrText xml:space="preserve"> PAGEREF _Toc1744759 \h </w:instrText>
            </w:r>
            <w:r w:rsidR="00014CF1">
              <w:rPr>
                <w:webHidden/>
              </w:rPr>
            </w:r>
            <w:r w:rsidR="00014CF1">
              <w:rPr>
                <w:webHidden/>
              </w:rPr>
              <w:fldChar w:fldCharType="separate"/>
            </w:r>
            <w:r w:rsidR="0006121E">
              <w:rPr>
                <w:webHidden/>
              </w:rPr>
              <w:t>65</w:t>
            </w:r>
            <w:r w:rsidR="00014CF1">
              <w:rPr>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60" w:history="1">
            <w:r w:rsidR="00014CF1" w:rsidRPr="00E958A1">
              <w:rPr>
                <w:rStyle w:val="Hyperlink"/>
                <w:noProof/>
              </w:rPr>
              <w:t>4.1</w:t>
            </w:r>
            <w:r w:rsidR="00014CF1">
              <w:rPr>
                <w:rFonts w:eastAsiaTheme="minorEastAsia"/>
                <w:noProof/>
                <w:lang w:eastAsia="de-DE"/>
              </w:rPr>
              <w:tab/>
            </w:r>
            <w:r w:rsidR="00014CF1" w:rsidRPr="00E958A1">
              <w:rPr>
                <w:rStyle w:val="Hyperlink"/>
                <w:rFonts w:ascii="Calibri" w:hAnsi="Calibri" w:cs="Calibri"/>
                <w:noProof/>
                <w:lang w:val="en-US"/>
              </w:rPr>
              <w:t>Results of the SAT, HEBT vacuum chambers batch 2</w:t>
            </w:r>
            <w:r w:rsidR="00014CF1">
              <w:rPr>
                <w:noProof/>
                <w:webHidden/>
              </w:rPr>
              <w:tab/>
            </w:r>
            <w:r w:rsidR="00014CF1">
              <w:rPr>
                <w:noProof/>
                <w:webHidden/>
              </w:rPr>
              <w:fldChar w:fldCharType="begin"/>
            </w:r>
            <w:r w:rsidR="00014CF1">
              <w:rPr>
                <w:noProof/>
                <w:webHidden/>
              </w:rPr>
              <w:instrText xml:space="preserve"> PAGEREF _Toc1744760 \h </w:instrText>
            </w:r>
            <w:r w:rsidR="00014CF1">
              <w:rPr>
                <w:noProof/>
                <w:webHidden/>
              </w:rPr>
            </w:r>
            <w:r w:rsidR="00014CF1">
              <w:rPr>
                <w:noProof/>
                <w:webHidden/>
              </w:rPr>
              <w:fldChar w:fldCharType="separate"/>
            </w:r>
            <w:r w:rsidR="0006121E">
              <w:rPr>
                <w:noProof/>
                <w:webHidden/>
              </w:rPr>
              <w:t>66</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61" w:history="1">
            <w:r w:rsidR="00014CF1" w:rsidRPr="00E958A1">
              <w:rPr>
                <w:rStyle w:val="Hyperlink"/>
                <w:noProof/>
              </w:rPr>
              <w:t>4.2</w:t>
            </w:r>
            <w:r w:rsidR="00014CF1">
              <w:rPr>
                <w:rFonts w:eastAsiaTheme="minorEastAsia"/>
                <w:noProof/>
                <w:lang w:eastAsia="de-DE"/>
              </w:rPr>
              <w:tab/>
            </w:r>
            <w:r w:rsidR="00014CF1" w:rsidRPr="00E958A1">
              <w:rPr>
                <w:rStyle w:val="Hyperlink"/>
                <w:rFonts w:ascii="Calibri" w:hAnsi="Calibri" w:cs="Calibri"/>
                <w:noProof/>
              </w:rPr>
              <w:t>HEBT vacuum chambers batches 2&amp;3</w:t>
            </w:r>
            <w:r w:rsidR="00014CF1">
              <w:rPr>
                <w:noProof/>
                <w:webHidden/>
              </w:rPr>
              <w:tab/>
            </w:r>
            <w:r w:rsidR="00014CF1">
              <w:rPr>
                <w:noProof/>
                <w:webHidden/>
              </w:rPr>
              <w:fldChar w:fldCharType="begin"/>
            </w:r>
            <w:r w:rsidR="00014CF1">
              <w:rPr>
                <w:noProof/>
                <w:webHidden/>
              </w:rPr>
              <w:instrText xml:space="preserve"> PAGEREF _Toc1744761 \h </w:instrText>
            </w:r>
            <w:r w:rsidR="00014CF1">
              <w:rPr>
                <w:noProof/>
                <w:webHidden/>
              </w:rPr>
            </w:r>
            <w:r w:rsidR="00014CF1">
              <w:rPr>
                <w:noProof/>
                <w:webHidden/>
              </w:rPr>
              <w:fldChar w:fldCharType="separate"/>
            </w:r>
            <w:r w:rsidR="0006121E">
              <w:rPr>
                <w:noProof/>
                <w:webHidden/>
              </w:rPr>
              <w:t>67</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62" w:history="1">
            <w:r w:rsidR="00014CF1" w:rsidRPr="00E958A1">
              <w:rPr>
                <w:rStyle w:val="Hyperlink"/>
                <w:noProof/>
              </w:rPr>
              <w:t>4.3</w:t>
            </w:r>
            <w:r w:rsidR="00014CF1">
              <w:rPr>
                <w:rFonts w:eastAsiaTheme="minorEastAsia"/>
                <w:noProof/>
                <w:lang w:eastAsia="de-DE"/>
              </w:rPr>
              <w:tab/>
            </w:r>
            <w:r w:rsidR="00014CF1" w:rsidRPr="00E958A1">
              <w:rPr>
                <w:rStyle w:val="Hyperlink"/>
                <w:rFonts w:ascii="Calibri" w:hAnsi="Calibri" w:cs="Calibri"/>
                <w:noProof/>
                <w:lang w:val="en-US"/>
              </w:rPr>
              <w:t>HEBT vacuum components beyond batches 2&amp;3</w:t>
            </w:r>
            <w:r w:rsidR="00014CF1">
              <w:rPr>
                <w:noProof/>
                <w:webHidden/>
              </w:rPr>
              <w:tab/>
            </w:r>
            <w:r w:rsidR="00014CF1">
              <w:rPr>
                <w:noProof/>
                <w:webHidden/>
              </w:rPr>
              <w:fldChar w:fldCharType="begin"/>
            </w:r>
            <w:r w:rsidR="00014CF1">
              <w:rPr>
                <w:noProof/>
                <w:webHidden/>
              </w:rPr>
              <w:instrText xml:space="preserve"> PAGEREF _Toc1744762 \h </w:instrText>
            </w:r>
            <w:r w:rsidR="00014CF1">
              <w:rPr>
                <w:noProof/>
                <w:webHidden/>
              </w:rPr>
            </w:r>
            <w:r w:rsidR="00014CF1">
              <w:rPr>
                <w:noProof/>
                <w:webHidden/>
              </w:rPr>
              <w:fldChar w:fldCharType="separate"/>
            </w:r>
            <w:r w:rsidR="0006121E">
              <w:rPr>
                <w:noProof/>
                <w:webHidden/>
              </w:rPr>
              <w:t>72</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63" w:history="1">
            <w:r w:rsidR="00014CF1" w:rsidRPr="00E958A1">
              <w:rPr>
                <w:rStyle w:val="Hyperlink"/>
                <w:noProof/>
              </w:rPr>
              <w:t>4.4</w:t>
            </w:r>
            <w:r w:rsidR="00014CF1">
              <w:rPr>
                <w:rFonts w:eastAsiaTheme="minorEastAsia"/>
                <w:noProof/>
                <w:lang w:eastAsia="de-DE"/>
              </w:rPr>
              <w:tab/>
            </w:r>
            <w:r w:rsidR="00014CF1" w:rsidRPr="00E958A1">
              <w:rPr>
                <w:rStyle w:val="Hyperlink"/>
                <w:rFonts w:ascii="Calibri" w:hAnsi="Calibri" w:cs="Calibri"/>
                <w:noProof/>
              </w:rPr>
              <w:t>HEBT magnets batches 2 and 3</w:t>
            </w:r>
            <w:r w:rsidR="00014CF1">
              <w:rPr>
                <w:noProof/>
                <w:webHidden/>
              </w:rPr>
              <w:tab/>
            </w:r>
            <w:r w:rsidR="00014CF1">
              <w:rPr>
                <w:noProof/>
                <w:webHidden/>
              </w:rPr>
              <w:fldChar w:fldCharType="begin"/>
            </w:r>
            <w:r w:rsidR="00014CF1">
              <w:rPr>
                <w:noProof/>
                <w:webHidden/>
              </w:rPr>
              <w:instrText xml:space="preserve"> PAGEREF _Toc1744763 \h </w:instrText>
            </w:r>
            <w:r w:rsidR="00014CF1">
              <w:rPr>
                <w:noProof/>
                <w:webHidden/>
              </w:rPr>
            </w:r>
            <w:r w:rsidR="00014CF1">
              <w:rPr>
                <w:noProof/>
                <w:webHidden/>
              </w:rPr>
              <w:fldChar w:fldCharType="separate"/>
            </w:r>
            <w:r w:rsidR="0006121E">
              <w:rPr>
                <w:noProof/>
                <w:webHidden/>
              </w:rPr>
              <w:t>78</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64" w:history="1">
            <w:r w:rsidR="00014CF1" w:rsidRPr="00E958A1">
              <w:rPr>
                <w:rStyle w:val="Hyperlink"/>
                <w:noProof/>
              </w:rPr>
              <w:t>4.5</w:t>
            </w:r>
            <w:r w:rsidR="00014CF1">
              <w:rPr>
                <w:rFonts w:eastAsiaTheme="minorEastAsia"/>
                <w:noProof/>
                <w:lang w:eastAsia="de-DE"/>
              </w:rPr>
              <w:tab/>
            </w:r>
            <w:r w:rsidR="00014CF1" w:rsidRPr="00E958A1">
              <w:rPr>
                <w:rStyle w:val="Hyperlink"/>
                <w:rFonts w:ascii="Calibri" w:hAnsi="Calibri" w:cs="Calibri"/>
                <w:noProof/>
                <w:lang w:val="en-US"/>
              </w:rPr>
              <w:t>HEBT magnets beyond batches 2 and 3</w:t>
            </w:r>
            <w:r w:rsidR="00014CF1">
              <w:rPr>
                <w:noProof/>
                <w:webHidden/>
              </w:rPr>
              <w:tab/>
            </w:r>
            <w:r w:rsidR="00014CF1">
              <w:rPr>
                <w:noProof/>
                <w:webHidden/>
              </w:rPr>
              <w:fldChar w:fldCharType="begin"/>
            </w:r>
            <w:r w:rsidR="00014CF1">
              <w:rPr>
                <w:noProof/>
                <w:webHidden/>
              </w:rPr>
              <w:instrText xml:space="preserve"> PAGEREF _Toc1744764 \h </w:instrText>
            </w:r>
            <w:r w:rsidR="00014CF1">
              <w:rPr>
                <w:noProof/>
                <w:webHidden/>
              </w:rPr>
            </w:r>
            <w:r w:rsidR="00014CF1">
              <w:rPr>
                <w:noProof/>
                <w:webHidden/>
              </w:rPr>
              <w:fldChar w:fldCharType="separate"/>
            </w:r>
            <w:r w:rsidR="0006121E">
              <w:rPr>
                <w:noProof/>
                <w:webHidden/>
              </w:rPr>
              <w:t>86</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65" w:history="1">
            <w:r w:rsidR="00014CF1" w:rsidRPr="00E958A1">
              <w:rPr>
                <w:rStyle w:val="Hyperlink"/>
                <w:noProof/>
              </w:rPr>
              <w:t>4.6</w:t>
            </w:r>
            <w:r w:rsidR="00014CF1">
              <w:rPr>
                <w:rFonts w:eastAsiaTheme="minorEastAsia"/>
                <w:noProof/>
                <w:lang w:eastAsia="de-DE"/>
              </w:rPr>
              <w:tab/>
            </w:r>
            <w:r w:rsidR="00014CF1" w:rsidRPr="00E958A1">
              <w:rPr>
                <w:rStyle w:val="Hyperlink"/>
                <w:rFonts w:ascii="Calibri" w:hAnsi="Calibri" w:cs="Calibri"/>
                <w:noProof/>
              </w:rPr>
              <w:t>Update on HEBT beam instrumentation (TCR1</w:t>
            </w:r>
            <w:r w:rsidR="00014CF1" w:rsidRPr="00E958A1">
              <w:rPr>
                <w:rStyle w:val="Hyperlink"/>
                <w:noProof/>
              </w:rPr>
              <w:t>)</w:t>
            </w:r>
            <w:r w:rsidR="00014CF1">
              <w:rPr>
                <w:noProof/>
                <w:webHidden/>
              </w:rPr>
              <w:tab/>
            </w:r>
            <w:r w:rsidR="00014CF1">
              <w:rPr>
                <w:noProof/>
                <w:webHidden/>
              </w:rPr>
              <w:fldChar w:fldCharType="begin"/>
            </w:r>
            <w:r w:rsidR="00014CF1">
              <w:rPr>
                <w:noProof/>
                <w:webHidden/>
              </w:rPr>
              <w:instrText xml:space="preserve"> PAGEREF _Toc1744765 \h </w:instrText>
            </w:r>
            <w:r w:rsidR="00014CF1">
              <w:rPr>
                <w:noProof/>
                <w:webHidden/>
              </w:rPr>
            </w:r>
            <w:r w:rsidR="00014CF1">
              <w:rPr>
                <w:noProof/>
                <w:webHidden/>
              </w:rPr>
              <w:fldChar w:fldCharType="separate"/>
            </w:r>
            <w:r w:rsidR="0006121E">
              <w:rPr>
                <w:noProof/>
                <w:webHidden/>
              </w:rPr>
              <w:t>89</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66" w:history="1">
            <w:r w:rsidR="00014CF1" w:rsidRPr="00E958A1">
              <w:rPr>
                <w:rStyle w:val="Hyperlink"/>
                <w:noProof/>
              </w:rPr>
              <w:t>4.7</w:t>
            </w:r>
            <w:r w:rsidR="00014CF1">
              <w:rPr>
                <w:rFonts w:eastAsiaTheme="minorEastAsia"/>
                <w:noProof/>
                <w:lang w:eastAsia="de-DE"/>
              </w:rPr>
              <w:tab/>
            </w:r>
            <w:r w:rsidR="00014CF1" w:rsidRPr="00E958A1">
              <w:rPr>
                <w:rStyle w:val="Hyperlink"/>
                <w:rFonts w:ascii="Calibri" w:hAnsi="Calibri" w:cs="Calibri"/>
                <w:noProof/>
              </w:rPr>
              <w:t>HEBT time schedule</w:t>
            </w:r>
            <w:r w:rsidR="00014CF1">
              <w:rPr>
                <w:noProof/>
                <w:webHidden/>
              </w:rPr>
              <w:tab/>
            </w:r>
            <w:r w:rsidR="00014CF1">
              <w:rPr>
                <w:noProof/>
                <w:webHidden/>
              </w:rPr>
              <w:fldChar w:fldCharType="begin"/>
            </w:r>
            <w:r w:rsidR="00014CF1">
              <w:rPr>
                <w:noProof/>
                <w:webHidden/>
              </w:rPr>
              <w:instrText xml:space="preserve"> PAGEREF _Toc1744766 \h </w:instrText>
            </w:r>
            <w:r w:rsidR="00014CF1">
              <w:rPr>
                <w:noProof/>
                <w:webHidden/>
              </w:rPr>
            </w:r>
            <w:r w:rsidR="00014CF1">
              <w:rPr>
                <w:noProof/>
                <w:webHidden/>
              </w:rPr>
              <w:fldChar w:fldCharType="separate"/>
            </w:r>
            <w:r w:rsidR="0006121E">
              <w:rPr>
                <w:noProof/>
                <w:webHidden/>
              </w:rPr>
              <w:t>89</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67" w:history="1">
            <w:r w:rsidR="00014CF1" w:rsidRPr="00E958A1">
              <w:rPr>
                <w:rStyle w:val="Hyperlink"/>
                <w:noProof/>
              </w:rPr>
              <w:t>4.8</w:t>
            </w:r>
            <w:r w:rsidR="00014CF1">
              <w:rPr>
                <w:rFonts w:eastAsiaTheme="minorEastAsia"/>
                <w:noProof/>
                <w:lang w:eastAsia="de-DE"/>
              </w:rPr>
              <w:tab/>
            </w:r>
            <w:r w:rsidR="00014CF1" w:rsidRPr="00E958A1">
              <w:rPr>
                <w:rStyle w:val="Hyperlink"/>
                <w:rFonts w:ascii="Calibri" w:hAnsi="Calibri" w:cs="Calibri"/>
                <w:noProof/>
              </w:rPr>
              <w:t>Pre-assembly and istallation</w:t>
            </w:r>
            <w:r w:rsidR="00014CF1">
              <w:rPr>
                <w:noProof/>
                <w:webHidden/>
              </w:rPr>
              <w:tab/>
            </w:r>
            <w:r w:rsidR="00014CF1">
              <w:rPr>
                <w:noProof/>
                <w:webHidden/>
              </w:rPr>
              <w:fldChar w:fldCharType="begin"/>
            </w:r>
            <w:r w:rsidR="00014CF1">
              <w:rPr>
                <w:noProof/>
                <w:webHidden/>
              </w:rPr>
              <w:instrText xml:space="preserve"> PAGEREF _Toc1744767 \h </w:instrText>
            </w:r>
            <w:r w:rsidR="00014CF1">
              <w:rPr>
                <w:noProof/>
                <w:webHidden/>
              </w:rPr>
            </w:r>
            <w:r w:rsidR="00014CF1">
              <w:rPr>
                <w:noProof/>
                <w:webHidden/>
              </w:rPr>
              <w:fldChar w:fldCharType="separate"/>
            </w:r>
            <w:r w:rsidR="0006121E">
              <w:rPr>
                <w:noProof/>
                <w:webHidden/>
              </w:rPr>
              <w:t>89</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68" w:history="1">
            <w:r w:rsidR="00014CF1" w:rsidRPr="00E958A1">
              <w:rPr>
                <w:rStyle w:val="Hyperlink"/>
                <w:noProof/>
              </w:rPr>
              <w:t>4.9</w:t>
            </w:r>
            <w:r w:rsidR="00014CF1">
              <w:rPr>
                <w:rFonts w:eastAsiaTheme="minorEastAsia"/>
                <w:noProof/>
                <w:lang w:eastAsia="de-DE"/>
              </w:rPr>
              <w:tab/>
            </w:r>
            <w:r w:rsidR="00014CF1" w:rsidRPr="00E958A1">
              <w:rPr>
                <w:rStyle w:val="Hyperlink"/>
                <w:rFonts w:ascii="Calibri" w:hAnsi="Calibri" w:cs="Calibri"/>
                <w:noProof/>
              </w:rPr>
              <w:t>HEBT round-up</w:t>
            </w:r>
            <w:r w:rsidR="00014CF1">
              <w:rPr>
                <w:noProof/>
                <w:webHidden/>
              </w:rPr>
              <w:tab/>
            </w:r>
            <w:r w:rsidR="00014CF1">
              <w:rPr>
                <w:noProof/>
                <w:webHidden/>
              </w:rPr>
              <w:fldChar w:fldCharType="begin"/>
            </w:r>
            <w:r w:rsidR="00014CF1">
              <w:rPr>
                <w:noProof/>
                <w:webHidden/>
              </w:rPr>
              <w:instrText xml:space="preserve"> PAGEREF _Toc1744768 \h </w:instrText>
            </w:r>
            <w:r w:rsidR="00014CF1">
              <w:rPr>
                <w:noProof/>
                <w:webHidden/>
              </w:rPr>
            </w:r>
            <w:r w:rsidR="00014CF1">
              <w:rPr>
                <w:noProof/>
                <w:webHidden/>
              </w:rPr>
              <w:fldChar w:fldCharType="separate"/>
            </w:r>
            <w:r w:rsidR="0006121E">
              <w:rPr>
                <w:noProof/>
                <w:webHidden/>
              </w:rPr>
              <w:t>90</w:t>
            </w:r>
            <w:r w:rsidR="00014CF1">
              <w:rPr>
                <w:noProof/>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69" w:history="1">
            <w:r w:rsidR="00014CF1" w:rsidRPr="00E958A1">
              <w:rPr>
                <w:rStyle w:val="Hyperlink"/>
                <w:rFonts w:eastAsiaTheme="majorEastAsia"/>
              </w:rPr>
              <w:t>5</w:t>
            </w:r>
            <w:r w:rsidR="00014CF1">
              <w:rPr>
                <w:rFonts w:asciiTheme="minorHAnsi" w:eastAsiaTheme="minorEastAsia" w:hAnsiTheme="minorHAnsi" w:cstheme="minorBidi"/>
                <w:lang w:val="de-DE"/>
              </w:rPr>
              <w:tab/>
            </w:r>
            <w:r w:rsidR="00014CF1" w:rsidRPr="00E958A1">
              <w:rPr>
                <w:rStyle w:val="Hyperlink"/>
                <w:rFonts w:ascii="Calibri" w:eastAsiaTheme="majorEastAsia" w:hAnsi="Calibri" w:cs="Calibri"/>
              </w:rPr>
              <w:t>pBar</w:t>
            </w:r>
            <w:r w:rsidR="00014CF1">
              <w:rPr>
                <w:webHidden/>
              </w:rPr>
              <w:tab/>
            </w:r>
            <w:r w:rsidR="00014CF1">
              <w:rPr>
                <w:webHidden/>
              </w:rPr>
              <w:fldChar w:fldCharType="begin"/>
            </w:r>
            <w:r w:rsidR="00014CF1">
              <w:rPr>
                <w:webHidden/>
              </w:rPr>
              <w:instrText xml:space="preserve"> PAGEREF _Toc1744769 \h </w:instrText>
            </w:r>
            <w:r w:rsidR="00014CF1">
              <w:rPr>
                <w:webHidden/>
              </w:rPr>
            </w:r>
            <w:r w:rsidR="00014CF1">
              <w:rPr>
                <w:webHidden/>
              </w:rPr>
              <w:fldChar w:fldCharType="separate"/>
            </w:r>
            <w:r w:rsidR="0006121E">
              <w:rPr>
                <w:webHidden/>
              </w:rPr>
              <w:t>93</w:t>
            </w:r>
            <w:r w:rsidR="00014CF1">
              <w:rPr>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70" w:history="1">
            <w:r w:rsidR="00014CF1" w:rsidRPr="00E958A1">
              <w:rPr>
                <w:rStyle w:val="Hyperlink"/>
                <w:noProof/>
              </w:rPr>
              <w:t>5.1</w:t>
            </w:r>
            <w:r w:rsidR="00014CF1">
              <w:rPr>
                <w:rFonts w:eastAsiaTheme="minorEastAsia"/>
                <w:noProof/>
                <w:lang w:eastAsia="de-DE"/>
              </w:rPr>
              <w:tab/>
            </w:r>
            <w:r w:rsidR="00014CF1" w:rsidRPr="00E958A1">
              <w:rPr>
                <w:rStyle w:val="Hyperlink"/>
                <w:noProof/>
              </w:rPr>
              <w:t>P-bar power converter</w:t>
            </w:r>
            <w:r w:rsidR="00014CF1">
              <w:rPr>
                <w:noProof/>
                <w:webHidden/>
              </w:rPr>
              <w:tab/>
            </w:r>
            <w:r w:rsidR="00014CF1">
              <w:rPr>
                <w:noProof/>
                <w:webHidden/>
              </w:rPr>
              <w:fldChar w:fldCharType="begin"/>
            </w:r>
            <w:r w:rsidR="00014CF1">
              <w:rPr>
                <w:noProof/>
                <w:webHidden/>
              </w:rPr>
              <w:instrText xml:space="preserve"> PAGEREF _Toc1744770 \h </w:instrText>
            </w:r>
            <w:r w:rsidR="00014CF1">
              <w:rPr>
                <w:noProof/>
                <w:webHidden/>
              </w:rPr>
            </w:r>
            <w:r w:rsidR="00014CF1">
              <w:rPr>
                <w:noProof/>
                <w:webHidden/>
              </w:rPr>
              <w:fldChar w:fldCharType="separate"/>
            </w:r>
            <w:r w:rsidR="0006121E">
              <w:rPr>
                <w:noProof/>
                <w:webHidden/>
              </w:rPr>
              <w:t>94</w:t>
            </w:r>
            <w:r w:rsidR="00014CF1">
              <w:rPr>
                <w:noProof/>
                <w:webHidden/>
              </w:rPr>
              <w:fldChar w:fldCharType="end"/>
            </w:r>
          </w:hyperlink>
        </w:p>
        <w:p w:rsidR="00014CF1" w:rsidRDefault="006363A1">
          <w:pPr>
            <w:pStyle w:val="Verzeichnis3"/>
            <w:tabs>
              <w:tab w:val="left" w:pos="1320"/>
              <w:tab w:val="right" w:pos="9062"/>
            </w:tabs>
            <w:rPr>
              <w:rFonts w:eastAsiaTheme="minorEastAsia"/>
              <w:noProof/>
              <w:lang w:eastAsia="de-DE"/>
            </w:rPr>
          </w:pPr>
          <w:hyperlink w:anchor="_Toc1744771" w:history="1">
            <w:r w:rsidR="00014CF1" w:rsidRPr="00E958A1">
              <w:rPr>
                <w:rStyle w:val="Hyperlink"/>
                <w:noProof/>
                <w:lang w:val="en-US"/>
              </w:rPr>
              <w:t>5.1.1</w:t>
            </w:r>
            <w:r w:rsidR="00014CF1">
              <w:rPr>
                <w:rFonts w:eastAsiaTheme="minorEastAsia"/>
                <w:noProof/>
                <w:lang w:eastAsia="de-DE"/>
              </w:rPr>
              <w:tab/>
            </w:r>
            <w:r w:rsidR="00014CF1" w:rsidRPr="00E958A1">
              <w:rPr>
                <w:rStyle w:val="Hyperlink"/>
                <w:noProof/>
                <w:lang w:val="en-US"/>
              </w:rPr>
              <w:t>P-bar power converter components</w:t>
            </w:r>
            <w:r w:rsidR="00014CF1">
              <w:rPr>
                <w:noProof/>
                <w:webHidden/>
              </w:rPr>
              <w:tab/>
            </w:r>
            <w:r w:rsidR="00014CF1">
              <w:rPr>
                <w:noProof/>
                <w:webHidden/>
              </w:rPr>
              <w:fldChar w:fldCharType="begin"/>
            </w:r>
            <w:r w:rsidR="00014CF1">
              <w:rPr>
                <w:noProof/>
                <w:webHidden/>
              </w:rPr>
              <w:instrText xml:space="preserve"> PAGEREF _Toc1744771 \h </w:instrText>
            </w:r>
            <w:r w:rsidR="00014CF1">
              <w:rPr>
                <w:noProof/>
                <w:webHidden/>
              </w:rPr>
            </w:r>
            <w:r w:rsidR="00014CF1">
              <w:rPr>
                <w:noProof/>
                <w:webHidden/>
              </w:rPr>
              <w:fldChar w:fldCharType="separate"/>
            </w:r>
            <w:r w:rsidR="0006121E">
              <w:rPr>
                <w:noProof/>
                <w:webHidden/>
              </w:rPr>
              <w:t>94</w:t>
            </w:r>
            <w:r w:rsidR="00014CF1">
              <w:rPr>
                <w:noProof/>
                <w:webHidden/>
              </w:rPr>
              <w:fldChar w:fldCharType="end"/>
            </w:r>
          </w:hyperlink>
        </w:p>
        <w:p w:rsidR="00014CF1" w:rsidRDefault="006363A1">
          <w:pPr>
            <w:pStyle w:val="Verzeichnis3"/>
            <w:tabs>
              <w:tab w:val="left" w:pos="1320"/>
              <w:tab w:val="right" w:pos="9062"/>
            </w:tabs>
            <w:rPr>
              <w:rFonts w:eastAsiaTheme="minorEastAsia"/>
              <w:noProof/>
              <w:lang w:eastAsia="de-DE"/>
            </w:rPr>
          </w:pPr>
          <w:hyperlink w:anchor="_Toc1744772" w:history="1">
            <w:r w:rsidR="00014CF1" w:rsidRPr="00E958A1">
              <w:rPr>
                <w:rStyle w:val="Hyperlink"/>
                <w:noProof/>
                <w:lang w:val="en-US"/>
              </w:rPr>
              <w:t>5.1.2</w:t>
            </w:r>
            <w:r w:rsidR="00014CF1">
              <w:rPr>
                <w:rFonts w:eastAsiaTheme="minorEastAsia"/>
                <w:noProof/>
                <w:lang w:eastAsia="de-DE"/>
              </w:rPr>
              <w:tab/>
            </w:r>
            <w:r w:rsidR="00014CF1" w:rsidRPr="00E958A1">
              <w:rPr>
                <w:rStyle w:val="Hyperlink"/>
                <w:noProof/>
                <w:lang w:val="en-US"/>
              </w:rPr>
              <w:t>Action items</w:t>
            </w:r>
            <w:r w:rsidR="00014CF1">
              <w:rPr>
                <w:noProof/>
                <w:webHidden/>
              </w:rPr>
              <w:tab/>
            </w:r>
            <w:r w:rsidR="00014CF1">
              <w:rPr>
                <w:noProof/>
                <w:webHidden/>
              </w:rPr>
              <w:fldChar w:fldCharType="begin"/>
            </w:r>
            <w:r w:rsidR="00014CF1">
              <w:rPr>
                <w:noProof/>
                <w:webHidden/>
              </w:rPr>
              <w:instrText xml:space="preserve"> PAGEREF _Toc1744772 \h </w:instrText>
            </w:r>
            <w:r w:rsidR="00014CF1">
              <w:rPr>
                <w:noProof/>
                <w:webHidden/>
              </w:rPr>
            </w:r>
            <w:r w:rsidR="00014CF1">
              <w:rPr>
                <w:noProof/>
                <w:webHidden/>
              </w:rPr>
              <w:fldChar w:fldCharType="separate"/>
            </w:r>
            <w:r w:rsidR="0006121E">
              <w:rPr>
                <w:noProof/>
                <w:webHidden/>
              </w:rPr>
              <w:t>94</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73" w:history="1">
            <w:r w:rsidR="00014CF1" w:rsidRPr="00E958A1">
              <w:rPr>
                <w:rStyle w:val="Hyperlink"/>
                <w:noProof/>
              </w:rPr>
              <w:t>5.2</w:t>
            </w:r>
            <w:r w:rsidR="00014CF1">
              <w:rPr>
                <w:rFonts w:eastAsiaTheme="minorEastAsia"/>
                <w:noProof/>
                <w:lang w:eastAsia="de-DE"/>
              </w:rPr>
              <w:tab/>
            </w:r>
            <w:r w:rsidR="00014CF1" w:rsidRPr="00E958A1">
              <w:rPr>
                <w:rStyle w:val="Hyperlink"/>
                <w:noProof/>
              </w:rPr>
              <w:t>P-bar vacuum</w:t>
            </w:r>
            <w:r w:rsidR="00014CF1">
              <w:rPr>
                <w:noProof/>
                <w:webHidden/>
              </w:rPr>
              <w:tab/>
            </w:r>
            <w:r w:rsidR="00014CF1">
              <w:rPr>
                <w:noProof/>
                <w:webHidden/>
              </w:rPr>
              <w:fldChar w:fldCharType="begin"/>
            </w:r>
            <w:r w:rsidR="00014CF1">
              <w:rPr>
                <w:noProof/>
                <w:webHidden/>
              </w:rPr>
              <w:instrText xml:space="preserve"> PAGEREF _Toc1744773 \h </w:instrText>
            </w:r>
            <w:r w:rsidR="00014CF1">
              <w:rPr>
                <w:noProof/>
                <w:webHidden/>
              </w:rPr>
            </w:r>
            <w:r w:rsidR="00014CF1">
              <w:rPr>
                <w:noProof/>
                <w:webHidden/>
              </w:rPr>
              <w:fldChar w:fldCharType="separate"/>
            </w:r>
            <w:r w:rsidR="0006121E">
              <w:rPr>
                <w:noProof/>
                <w:webHidden/>
              </w:rPr>
              <w:t>95</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74" w:history="1">
            <w:r w:rsidR="00014CF1" w:rsidRPr="00E958A1">
              <w:rPr>
                <w:rStyle w:val="Hyperlink"/>
                <w:noProof/>
              </w:rPr>
              <w:t>5.3</w:t>
            </w:r>
            <w:r w:rsidR="00014CF1">
              <w:rPr>
                <w:rFonts w:eastAsiaTheme="minorEastAsia"/>
                <w:noProof/>
                <w:lang w:eastAsia="de-DE"/>
              </w:rPr>
              <w:tab/>
            </w:r>
            <w:r w:rsidR="00014CF1" w:rsidRPr="00E958A1">
              <w:rPr>
                <w:rStyle w:val="Hyperlink"/>
                <w:noProof/>
              </w:rPr>
              <w:t>P-bar magnets</w:t>
            </w:r>
            <w:r w:rsidR="00014CF1">
              <w:rPr>
                <w:noProof/>
                <w:webHidden/>
              </w:rPr>
              <w:tab/>
            </w:r>
            <w:r w:rsidR="00014CF1">
              <w:rPr>
                <w:noProof/>
                <w:webHidden/>
              </w:rPr>
              <w:fldChar w:fldCharType="begin"/>
            </w:r>
            <w:r w:rsidR="00014CF1">
              <w:rPr>
                <w:noProof/>
                <w:webHidden/>
              </w:rPr>
              <w:instrText xml:space="preserve"> PAGEREF _Toc1744774 \h </w:instrText>
            </w:r>
            <w:r w:rsidR="00014CF1">
              <w:rPr>
                <w:noProof/>
                <w:webHidden/>
              </w:rPr>
            </w:r>
            <w:r w:rsidR="00014CF1">
              <w:rPr>
                <w:noProof/>
                <w:webHidden/>
              </w:rPr>
              <w:fldChar w:fldCharType="separate"/>
            </w:r>
            <w:r w:rsidR="0006121E">
              <w:rPr>
                <w:noProof/>
                <w:webHidden/>
              </w:rPr>
              <w:t>99</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75" w:history="1">
            <w:r w:rsidR="00014CF1" w:rsidRPr="00E958A1">
              <w:rPr>
                <w:rStyle w:val="Hyperlink"/>
                <w:noProof/>
              </w:rPr>
              <w:t>5.4</w:t>
            </w:r>
            <w:r w:rsidR="00014CF1">
              <w:rPr>
                <w:rFonts w:eastAsiaTheme="minorEastAsia"/>
                <w:noProof/>
                <w:lang w:eastAsia="de-DE"/>
              </w:rPr>
              <w:tab/>
            </w:r>
            <w:r w:rsidR="00014CF1" w:rsidRPr="00E958A1">
              <w:rPr>
                <w:rStyle w:val="Hyperlink"/>
                <w:noProof/>
              </w:rPr>
              <w:t>TCR1 magnets</w:t>
            </w:r>
            <w:r w:rsidR="00014CF1">
              <w:rPr>
                <w:noProof/>
                <w:webHidden/>
              </w:rPr>
              <w:tab/>
            </w:r>
            <w:r w:rsidR="00014CF1">
              <w:rPr>
                <w:noProof/>
                <w:webHidden/>
              </w:rPr>
              <w:fldChar w:fldCharType="begin"/>
            </w:r>
            <w:r w:rsidR="00014CF1">
              <w:rPr>
                <w:noProof/>
                <w:webHidden/>
              </w:rPr>
              <w:instrText xml:space="preserve"> PAGEREF _Toc1744775 \h </w:instrText>
            </w:r>
            <w:r w:rsidR="00014CF1">
              <w:rPr>
                <w:noProof/>
                <w:webHidden/>
              </w:rPr>
            </w:r>
            <w:r w:rsidR="00014CF1">
              <w:rPr>
                <w:noProof/>
                <w:webHidden/>
              </w:rPr>
              <w:fldChar w:fldCharType="separate"/>
            </w:r>
            <w:r w:rsidR="0006121E">
              <w:rPr>
                <w:noProof/>
                <w:webHidden/>
              </w:rPr>
              <w:t>99</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76" w:history="1">
            <w:r w:rsidR="00014CF1" w:rsidRPr="00E958A1">
              <w:rPr>
                <w:rStyle w:val="Hyperlink"/>
                <w:noProof/>
              </w:rPr>
              <w:t>5.5</w:t>
            </w:r>
            <w:r w:rsidR="00014CF1">
              <w:rPr>
                <w:rFonts w:eastAsiaTheme="minorEastAsia"/>
                <w:noProof/>
                <w:lang w:eastAsia="de-DE"/>
              </w:rPr>
              <w:tab/>
            </w:r>
            <w:r w:rsidR="00014CF1" w:rsidRPr="00E958A1">
              <w:rPr>
                <w:rStyle w:val="Hyperlink"/>
                <w:noProof/>
              </w:rPr>
              <w:t>P-bar diagnostics</w:t>
            </w:r>
            <w:r w:rsidR="00014CF1">
              <w:rPr>
                <w:noProof/>
                <w:webHidden/>
              </w:rPr>
              <w:tab/>
            </w:r>
            <w:r w:rsidR="00014CF1">
              <w:rPr>
                <w:noProof/>
                <w:webHidden/>
              </w:rPr>
              <w:fldChar w:fldCharType="begin"/>
            </w:r>
            <w:r w:rsidR="00014CF1">
              <w:rPr>
                <w:noProof/>
                <w:webHidden/>
              </w:rPr>
              <w:instrText xml:space="preserve"> PAGEREF _Toc1744776 \h </w:instrText>
            </w:r>
            <w:r w:rsidR="00014CF1">
              <w:rPr>
                <w:noProof/>
                <w:webHidden/>
              </w:rPr>
            </w:r>
            <w:r w:rsidR="00014CF1">
              <w:rPr>
                <w:noProof/>
                <w:webHidden/>
              </w:rPr>
              <w:fldChar w:fldCharType="separate"/>
            </w:r>
            <w:r w:rsidR="0006121E">
              <w:rPr>
                <w:noProof/>
                <w:webHidden/>
              </w:rPr>
              <w:t>99</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77" w:history="1">
            <w:r w:rsidR="00014CF1" w:rsidRPr="00E958A1">
              <w:rPr>
                <w:rStyle w:val="Hyperlink"/>
                <w:noProof/>
              </w:rPr>
              <w:t>5.6</w:t>
            </w:r>
            <w:r w:rsidR="00014CF1">
              <w:rPr>
                <w:rFonts w:eastAsiaTheme="minorEastAsia"/>
                <w:noProof/>
                <w:lang w:eastAsia="de-DE"/>
              </w:rPr>
              <w:tab/>
            </w:r>
            <w:r w:rsidR="00014CF1" w:rsidRPr="00E958A1">
              <w:rPr>
                <w:rStyle w:val="Hyperlink"/>
                <w:noProof/>
                <w:lang w:val="en-US"/>
              </w:rPr>
              <w:t>Update on p-Bar beam instrumentation</w:t>
            </w:r>
            <w:r w:rsidR="00014CF1">
              <w:rPr>
                <w:noProof/>
                <w:webHidden/>
              </w:rPr>
              <w:tab/>
            </w:r>
            <w:r w:rsidR="00014CF1">
              <w:rPr>
                <w:noProof/>
                <w:webHidden/>
              </w:rPr>
              <w:fldChar w:fldCharType="begin"/>
            </w:r>
            <w:r w:rsidR="00014CF1">
              <w:rPr>
                <w:noProof/>
                <w:webHidden/>
              </w:rPr>
              <w:instrText xml:space="preserve"> PAGEREF _Toc1744777 \h </w:instrText>
            </w:r>
            <w:r w:rsidR="00014CF1">
              <w:rPr>
                <w:noProof/>
                <w:webHidden/>
              </w:rPr>
            </w:r>
            <w:r w:rsidR="00014CF1">
              <w:rPr>
                <w:noProof/>
                <w:webHidden/>
              </w:rPr>
              <w:fldChar w:fldCharType="separate"/>
            </w:r>
            <w:r w:rsidR="0006121E">
              <w:rPr>
                <w:noProof/>
                <w:webHidden/>
              </w:rPr>
              <w:t>100</w:t>
            </w:r>
            <w:r w:rsidR="00014CF1">
              <w:rPr>
                <w:noProof/>
                <w:webHidden/>
              </w:rPr>
              <w:fldChar w:fldCharType="end"/>
            </w:r>
          </w:hyperlink>
        </w:p>
        <w:p w:rsidR="00014CF1" w:rsidRDefault="006363A1">
          <w:pPr>
            <w:pStyle w:val="Verzeichnis2"/>
            <w:tabs>
              <w:tab w:val="left" w:pos="880"/>
              <w:tab w:val="right" w:pos="9062"/>
            </w:tabs>
            <w:rPr>
              <w:rFonts w:eastAsiaTheme="minorEastAsia"/>
              <w:noProof/>
              <w:lang w:eastAsia="de-DE"/>
            </w:rPr>
          </w:pPr>
          <w:hyperlink w:anchor="_Toc1744778" w:history="1">
            <w:r w:rsidR="00014CF1" w:rsidRPr="00E958A1">
              <w:rPr>
                <w:rStyle w:val="Hyperlink"/>
                <w:noProof/>
              </w:rPr>
              <w:t>5.7</w:t>
            </w:r>
            <w:r w:rsidR="00014CF1">
              <w:rPr>
                <w:rFonts w:eastAsiaTheme="minorEastAsia"/>
                <w:noProof/>
                <w:lang w:eastAsia="de-DE"/>
              </w:rPr>
              <w:tab/>
            </w:r>
            <w:r w:rsidR="00014CF1" w:rsidRPr="00E958A1">
              <w:rPr>
                <w:rStyle w:val="Hyperlink"/>
                <w:noProof/>
              </w:rPr>
              <w:t>p-Bar collimators</w:t>
            </w:r>
            <w:r w:rsidR="00014CF1">
              <w:rPr>
                <w:noProof/>
                <w:webHidden/>
              </w:rPr>
              <w:tab/>
            </w:r>
            <w:r w:rsidR="00014CF1">
              <w:rPr>
                <w:noProof/>
                <w:webHidden/>
              </w:rPr>
              <w:fldChar w:fldCharType="begin"/>
            </w:r>
            <w:r w:rsidR="00014CF1">
              <w:rPr>
                <w:noProof/>
                <w:webHidden/>
              </w:rPr>
              <w:instrText xml:space="preserve"> PAGEREF _Toc1744778 \h </w:instrText>
            </w:r>
            <w:r w:rsidR="00014CF1">
              <w:rPr>
                <w:noProof/>
                <w:webHidden/>
              </w:rPr>
            </w:r>
            <w:r w:rsidR="00014CF1">
              <w:rPr>
                <w:noProof/>
                <w:webHidden/>
              </w:rPr>
              <w:fldChar w:fldCharType="separate"/>
            </w:r>
            <w:r w:rsidR="0006121E">
              <w:rPr>
                <w:noProof/>
                <w:webHidden/>
              </w:rPr>
              <w:t>101</w:t>
            </w:r>
            <w:r w:rsidR="00014CF1">
              <w:rPr>
                <w:noProof/>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79" w:history="1">
            <w:r w:rsidR="00014CF1" w:rsidRPr="00E958A1">
              <w:rPr>
                <w:rStyle w:val="Hyperlink"/>
                <w:rFonts w:eastAsiaTheme="majorEastAsia"/>
              </w:rPr>
              <w:t>6</w:t>
            </w:r>
            <w:r w:rsidR="00014CF1">
              <w:rPr>
                <w:rFonts w:asciiTheme="minorHAnsi" w:eastAsiaTheme="minorEastAsia" w:hAnsiTheme="minorHAnsi" w:cstheme="minorBidi"/>
                <w:lang w:val="de-DE"/>
              </w:rPr>
              <w:tab/>
            </w:r>
            <w:r w:rsidR="00014CF1" w:rsidRPr="00E958A1">
              <w:rPr>
                <w:rStyle w:val="Hyperlink"/>
                <w:rFonts w:eastAsiaTheme="majorEastAsia"/>
              </w:rPr>
              <w:t>Installation and building</w:t>
            </w:r>
            <w:r w:rsidR="00014CF1">
              <w:rPr>
                <w:webHidden/>
              </w:rPr>
              <w:tab/>
            </w:r>
            <w:r w:rsidR="00014CF1">
              <w:rPr>
                <w:webHidden/>
              </w:rPr>
              <w:fldChar w:fldCharType="begin"/>
            </w:r>
            <w:r w:rsidR="00014CF1">
              <w:rPr>
                <w:webHidden/>
              </w:rPr>
              <w:instrText xml:space="preserve"> PAGEREF _Toc1744779 \h </w:instrText>
            </w:r>
            <w:r w:rsidR="00014CF1">
              <w:rPr>
                <w:webHidden/>
              </w:rPr>
            </w:r>
            <w:r w:rsidR="00014CF1">
              <w:rPr>
                <w:webHidden/>
              </w:rPr>
              <w:fldChar w:fldCharType="separate"/>
            </w:r>
            <w:r w:rsidR="0006121E">
              <w:rPr>
                <w:webHidden/>
              </w:rPr>
              <w:t>102</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0" w:history="1">
            <w:r w:rsidR="00014CF1" w:rsidRPr="00E958A1">
              <w:rPr>
                <w:rStyle w:val="Hyperlink"/>
                <w:rFonts w:eastAsiaTheme="majorEastAsia"/>
              </w:rPr>
              <w:t>7</w:t>
            </w:r>
            <w:r w:rsidR="00014CF1">
              <w:rPr>
                <w:rFonts w:asciiTheme="minorHAnsi" w:eastAsiaTheme="minorEastAsia" w:hAnsiTheme="minorHAnsi" w:cstheme="minorBidi"/>
                <w:lang w:val="de-DE"/>
              </w:rPr>
              <w:tab/>
            </w:r>
            <w:r w:rsidR="00014CF1" w:rsidRPr="00E958A1">
              <w:rPr>
                <w:rStyle w:val="Hyperlink"/>
                <w:rFonts w:eastAsiaTheme="majorEastAsia"/>
              </w:rPr>
              <w:t>CR installation</w:t>
            </w:r>
            <w:r w:rsidR="00014CF1">
              <w:rPr>
                <w:webHidden/>
              </w:rPr>
              <w:tab/>
            </w:r>
            <w:r w:rsidR="00014CF1">
              <w:rPr>
                <w:webHidden/>
              </w:rPr>
              <w:fldChar w:fldCharType="begin"/>
            </w:r>
            <w:r w:rsidR="00014CF1">
              <w:rPr>
                <w:webHidden/>
              </w:rPr>
              <w:instrText xml:space="preserve"> PAGEREF _Toc1744780 \h </w:instrText>
            </w:r>
            <w:r w:rsidR="00014CF1">
              <w:rPr>
                <w:webHidden/>
              </w:rPr>
            </w:r>
            <w:r w:rsidR="00014CF1">
              <w:rPr>
                <w:webHidden/>
              </w:rPr>
              <w:fldChar w:fldCharType="separate"/>
            </w:r>
            <w:r w:rsidR="0006121E">
              <w:rPr>
                <w:webHidden/>
              </w:rPr>
              <w:t>103</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1" w:history="1">
            <w:r w:rsidR="00014CF1" w:rsidRPr="00E958A1">
              <w:rPr>
                <w:rStyle w:val="Hyperlink"/>
                <w:rFonts w:eastAsiaTheme="majorEastAsia"/>
              </w:rPr>
              <w:t>8</w:t>
            </w:r>
            <w:r w:rsidR="00014CF1">
              <w:rPr>
                <w:rFonts w:asciiTheme="minorHAnsi" w:eastAsiaTheme="minorEastAsia" w:hAnsiTheme="minorHAnsi" w:cstheme="minorBidi"/>
                <w:lang w:val="de-DE"/>
              </w:rPr>
              <w:tab/>
            </w:r>
            <w:r w:rsidR="00014CF1" w:rsidRPr="00E958A1">
              <w:rPr>
                <w:rStyle w:val="Hyperlink"/>
                <w:rFonts w:eastAsiaTheme="majorEastAsia"/>
              </w:rPr>
              <w:t>HAOI and other installation matters</w:t>
            </w:r>
            <w:r w:rsidR="00014CF1">
              <w:rPr>
                <w:webHidden/>
              </w:rPr>
              <w:tab/>
            </w:r>
            <w:r w:rsidR="00014CF1">
              <w:rPr>
                <w:webHidden/>
              </w:rPr>
              <w:fldChar w:fldCharType="begin"/>
            </w:r>
            <w:r w:rsidR="00014CF1">
              <w:rPr>
                <w:webHidden/>
              </w:rPr>
              <w:instrText xml:space="preserve"> PAGEREF _Toc1744781 \h </w:instrText>
            </w:r>
            <w:r w:rsidR="00014CF1">
              <w:rPr>
                <w:webHidden/>
              </w:rPr>
            </w:r>
            <w:r w:rsidR="00014CF1">
              <w:rPr>
                <w:webHidden/>
              </w:rPr>
              <w:fldChar w:fldCharType="separate"/>
            </w:r>
            <w:r w:rsidR="0006121E">
              <w:rPr>
                <w:webHidden/>
              </w:rPr>
              <w:t>103</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2" w:history="1">
            <w:r w:rsidR="00014CF1" w:rsidRPr="00E958A1">
              <w:rPr>
                <w:rStyle w:val="Hyperlink"/>
                <w:rFonts w:eastAsiaTheme="majorEastAsia"/>
              </w:rPr>
              <w:t>9</w:t>
            </w:r>
            <w:r w:rsidR="00014CF1">
              <w:rPr>
                <w:rFonts w:asciiTheme="minorHAnsi" w:eastAsiaTheme="minorEastAsia" w:hAnsiTheme="minorHAnsi" w:cstheme="minorBidi"/>
                <w:lang w:val="de-DE"/>
              </w:rPr>
              <w:tab/>
            </w:r>
            <w:r w:rsidR="00014CF1" w:rsidRPr="00E958A1">
              <w:rPr>
                <w:rStyle w:val="Hyperlink"/>
                <w:rFonts w:eastAsiaTheme="majorEastAsia"/>
              </w:rPr>
              <w:t>Steering activities</w:t>
            </w:r>
            <w:r w:rsidR="00014CF1">
              <w:rPr>
                <w:webHidden/>
              </w:rPr>
              <w:tab/>
            </w:r>
            <w:r w:rsidR="00014CF1">
              <w:rPr>
                <w:webHidden/>
              </w:rPr>
              <w:fldChar w:fldCharType="begin"/>
            </w:r>
            <w:r w:rsidR="00014CF1">
              <w:rPr>
                <w:webHidden/>
              </w:rPr>
              <w:instrText xml:space="preserve"> PAGEREF _Toc1744782 \h </w:instrText>
            </w:r>
            <w:r w:rsidR="00014CF1">
              <w:rPr>
                <w:webHidden/>
              </w:rPr>
            </w:r>
            <w:r w:rsidR="00014CF1">
              <w:rPr>
                <w:webHidden/>
              </w:rPr>
              <w:fldChar w:fldCharType="separate"/>
            </w:r>
            <w:r w:rsidR="0006121E">
              <w:rPr>
                <w:webHidden/>
              </w:rPr>
              <w:t>104</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3" w:history="1">
            <w:r w:rsidR="00014CF1" w:rsidRPr="00E958A1">
              <w:rPr>
                <w:rStyle w:val="Hyperlink"/>
                <w:rFonts w:eastAsiaTheme="majorEastAsia"/>
              </w:rPr>
              <w:t>10</w:t>
            </w:r>
            <w:r w:rsidR="00014CF1">
              <w:rPr>
                <w:rFonts w:asciiTheme="minorHAnsi" w:eastAsiaTheme="minorEastAsia" w:hAnsiTheme="minorHAnsi" w:cstheme="minorBidi"/>
                <w:lang w:val="de-DE"/>
              </w:rPr>
              <w:tab/>
            </w:r>
            <w:r w:rsidR="00014CF1" w:rsidRPr="00E958A1">
              <w:rPr>
                <w:rStyle w:val="Hyperlink"/>
                <w:rFonts w:eastAsiaTheme="majorEastAsia"/>
              </w:rPr>
              <w:t>Introductions and agenda</w:t>
            </w:r>
            <w:r w:rsidR="00014CF1">
              <w:rPr>
                <w:webHidden/>
              </w:rPr>
              <w:tab/>
            </w:r>
            <w:r w:rsidR="00014CF1">
              <w:rPr>
                <w:webHidden/>
              </w:rPr>
              <w:fldChar w:fldCharType="begin"/>
            </w:r>
            <w:r w:rsidR="00014CF1">
              <w:rPr>
                <w:webHidden/>
              </w:rPr>
              <w:instrText xml:space="preserve"> PAGEREF _Toc1744783 \h </w:instrText>
            </w:r>
            <w:r w:rsidR="00014CF1">
              <w:rPr>
                <w:webHidden/>
              </w:rPr>
            </w:r>
            <w:r w:rsidR="00014CF1">
              <w:rPr>
                <w:webHidden/>
              </w:rPr>
              <w:fldChar w:fldCharType="separate"/>
            </w:r>
            <w:r w:rsidR="0006121E">
              <w:rPr>
                <w:webHidden/>
              </w:rPr>
              <w:t>105</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4" w:history="1">
            <w:r w:rsidR="00014CF1" w:rsidRPr="00E958A1">
              <w:rPr>
                <w:rStyle w:val="Hyperlink"/>
                <w:rFonts w:eastAsiaTheme="majorEastAsia" w:cs="Times New Roman"/>
              </w:rPr>
              <w:t>1.</w:t>
            </w:r>
            <w:r w:rsidR="00014CF1">
              <w:rPr>
                <w:rFonts w:asciiTheme="minorHAnsi" w:eastAsiaTheme="minorEastAsia" w:hAnsiTheme="minorHAnsi" w:cstheme="minorBidi"/>
                <w:lang w:val="de-DE"/>
              </w:rPr>
              <w:tab/>
            </w:r>
            <w:r w:rsidR="00014CF1" w:rsidRPr="00E958A1">
              <w:rPr>
                <w:rStyle w:val="Hyperlink"/>
                <w:rFonts w:eastAsiaTheme="majorEastAsia"/>
              </w:rPr>
              <w:t>HEBT vacuum chambers (batches 2&amp;3) without FBL</w:t>
            </w:r>
            <w:r w:rsidR="00014CF1">
              <w:rPr>
                <w:webHidden/>
              </w:rPr>
              <w:tab/>
            </w:r>
            <w:r w:rsidR="00014CF1">
              <w:rPr>
                <w:webHidden/>
              </w:rPr>
              <w:fldChar w:fldCharType="begin"/>
            </w:r>
            <w:r w:rsidR="00014CF1">
              <w:rPr>
                <w:webHidden/>
              </w:rPr>
              <w:instrText xml:space="preserve"> PAGEREF _Toc1744784 \h </w:instrText>
            </w:r>
            <w:r w:rsidR="00014CF1">
              <w:rPr>
                <w:webHidden/>
              </w:rPr>
            </w:r>
            <w:r w:rsidR="00014CF1">
              <w:rPr>
                <w:webHidden/>
              </w:rPr>
              <w:fldChar w:fldCharType="separate"/>
            </w:r>
            <w:r w:rsidR="0006121E">
              <w:rPr>
                <w:webHidden/>
              </w:rPr>
              <w:t>105</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5" w:history="1">
            <w:r w:rsidR="00014CF1" w:rsidRPr="00E958A1">
              <w:rPr>
                <w:rStyle w:val="Hyperlink"/>
                <w:rFonts w:eastAsiaTheme="majorEastAsia" w:cs="Times New Roman"/>
              </w:rPr>
              <w:t>2.</w:t>
            </w:r>
            <w:r w:rsidR="00014CF1">
              <w:rPr>
                <w:webHidden/>
              </w:rPr>
              <w:tab/>
            </w:r>
            <w:r w:rsidR="00014CF1">
              <w:rPr>
                <w:webHidden/>
              </w:rPr>
              <w:fldChar w:fldCharType="begin"/>
            </w:r>
            <w:r w:rsidR="00014CF1">
              <w:rPr>
                <w:webHidden/>
              </w:rPr>
              <w:instrText xml:space="preserve"> PAGEREF _Toc1744785 \h </w:instrText>
            </w:r>
            <w:r w:rsidR="00014CF1">
              <w:rPr>
                <w:webHidden/>
              </w:rPr>
            </w:r>
            <w:r w:rsidR="00014CF1">
              <w:rPr>
                <w:webHidden/>
              </w:rPr>
              <w:fldChar w:fldCharType="separate"/>
            </w:r>
            <w:r w:rsidR="0006121E">
              <w:rPr>
                <w:webHidden/>
              </w:rPr>
              <w:t>106</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6" w:history="1">
            <w:r w:rsidR="00014CF1" w:rsidRPr="00E958A1">
              <w:rPr>
                <w:rStyle w:val="Hyperlink"/>
                <w:rFonts w:eastAsiaTheme="majorEastAsia" w:cs="Times New Roman"/>
              </w:rPr>
              <w:t>3.</w:t>
            </w:r>
            <w:r w:rsidR="00014CF1">
              <w:rPr>
                <w:rFonts w:asciiTheme="minorHAnsi" w:eastAsiaTheme="minorEastAsia" w:hAnsiTheme="minorHAnsi" w:cstheme="minorBidi"/>
                <w:lang w:val="de-DE"/>
              </w:rPr>
              <w:tab/>
            </w:r>
            <w:r w:rsidR="00014CF1" w:rsidRPr="00E958A1">
              <w:rPr>
                <w:rStyle w:val="Hyperlink"/>
                <w:rFonts w:eastAsiaTheme="majorEastAsia"/>
              </w:rPr>
              <w:t>HEBT Vacuum batch 4</w:t>
            </w:r>
            <w:r w:rsidR="00014CF1">
              <w:rPr>
                <w:webHidden/>
              </w:rPr>
              <w:tab/>
            </w:r>
            <w:r w:rsidR="00014CF1">
              <w:rPr>
                <w:webHidden/>
              </w:rPr>
              <w:fldChar w:fldCharType="begin"/>
            </w:r>
            <w:r w:rsidR="00014CF1">
              <w:rPr>
                <w:webHidden/>
              </w:rPr>
              <w:instrText xml:space="preserve"> PAGEREF _Toc1744786 \h </w:instrText>
            </w:r>
            <w:r w:rsidR="00014CF1">
              <w:rPr>
                <w:webHidden/>
              </w:rPr>
            </w:r>
            <w:r w:rsidR="00014CF1">
              <w:rPr>
                <w:webHidden/>
              </w:rPr>
              <w:fldChar w:fldCharType="separate"/>
            </w:r>
            <w:r w:rsidR="0006121E">
              <w:rPr>
                <w:webHidden/>
              </w:rPr>
              <w:t>106</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7" w:history="1">
            <w:r w:rsidR="00014CF1" w:rsidRPr="00E958A1">
              <w:rPr>
                <w:rStyle w:val="Hyperlink"/>
                <w:rFonts w:eastAsiaTheme="majorEastAsia" w:cs="Times New Roman"/>
              </w:rPr>
              <w:t>4.</w:t>
            </w:r>
            <w:r w:rsidR="00014CF1">
              <w:rPr>
                <w:rFonts w:asciiTheme="minorHAnsi" w:eastAsiaTheme="minorEastAsia" w:hAnsiTheme="minorHAnsi" w:cstheme="minorBidi"/>
                <w:lang w:val="de-DE"/>
              </w:rPr>
              <w:tab/>
            </w:r>
            <w:r w:rsidR="00014CF1" w:rsidRPr="00E958A1">
              <w:rPr>
                <w:rStyle w:val="Hyperlink"/>
                <w:rFonts w:eastAsiaTheme="majorEastAsia"/>
              </w:rPr>
              <w:t>Radiation resistant dipoles for Super FRS (2 pcs)</w:t>
            </w:r>
            <w:r w:rsidR="00014CF1">
              <w:rPr>
                <w:webHidden/>
              </w:rPr>
              <w:tab/>
            </w:r>
            <w:r w:rsidR="00014CF1">
              <w:rPr>
                <w:webHidden/>
              </w:rPr>
              <w:fldChar w:fldCharType="begin"/>
            </w:r>
            <w:r w:rsidR="00014CF1">
              <w:rPr>
                <w:webHidden/>
              </w:rPr>
              <w:instrText xml:space="preserve"> PAGEREF _Toc1744787 \h </w:instrText>
            </w:r>
            <w:r w:rsidR="00014CF1">
              <w:rPr>
                <w:webHidden/>
              </w:rPr>
            </w:r>
            <w:r w:rsidR="00014CF1">
              <w:rPr>
                <w:webHidden/>
              </w:rPr>
              <w:fldChar w:fldCharType="separate"/>
            </w:r>
            <w:r w:rsidR="0006121E">
              <w:rPr>
                <w:webHidden/>
              </w:rPr>
              <w:t>107</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8" w:history="1">
            <w:r w:rsidR="00014CF1" w:rsidRPr="00E958A1">
              <w:rPr>
                <w:rStyle w:val="Hyperlink"/>
                <w:rFonts w:eastAsiaTheme="majorEastAsia" w:cs="Times New Roman"/>
              </w:rPr>
              <w:t>5.</w:t>
            </w:r>
            <w:r w:rsidR="00014CF1">
              <w:rPr>
                <w:rFonts w:asciiTheme="minorHAnsi" w:eastAsiaTheme="minorEastAsia" w:hAnsiTheme="minorHAnsi" w:cstheme="minorBidi"/>
                <w:lang w:val="de-DE"/>
              </w:rPr>
              <w:tab/>
            </w:r>
            <w:r w:rsidR="00014CF1" w:rsidRPr="00E958A1">
              <w:rPr>
                <w:rStyle w:val="Hyperlink"/>
                <w:rFonts w:eastAsiaTheme="majorEastAsia"/>
              </w:rPr>
              <w:t>Radiation resistant multipoles for Super-FRS</w:t>
            </w:r>
            <w:r w:rsidR="00014CF1">
              <w:rPr>
                <w:webHidden/>
              </w:rPr>
              <w:tab/>
            </w:r>
            <w:r w:rsidR="00014CF1">
              <w:rPr>
                <w:webHidden/>
              </w:rPr>
              <w:fldChar w:fldCharType="begin"/>
            </w:r>
            <w:r w:rsidR="00014CF1">
              <w:rPr>
                <w:webHidden/>
              </w:rPr>
              <w:instrText xml:space="preserve"> PAGEREF _Toc1744788 \h </w:instrText>
            </w:r>
            <w:r w:rsidR="00014CF1">
              <w:rPr>
                <w:webHidden/>
              </w:rPr>
            </w:r>
            <w:r w:rsidR="00014CF1">
              <w:rPr>
                <w:webHidden/>
              </w:rPr>
              <w:fldChar w:fldCharType="separate"/>
            </w:r>
            <w:r w:rsidR="0006121E">
              <w:rPr>
                <w:webHidden/>
              </w:rPr>
              <w:t>107</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89" w:history="1">
            <w:r w:rsidR="00014CF1" w:rsidRPr="00E958A1">
              <w:rPr>
                <w:rStyle w:val="Hyperlink"/>
                <w:rFonts w:eastAsiaTheme="majorEastAsia"/>
              </w:rPr>
              <w:t>Super-FRS diagnostics chambers</w:t>
            </w:r>
            <w:r w:rsidR="00014CF1">
              <w:rPr>
                <w:webHidden/>
              </w:rPr>
              <w:tab/>
            </w:r>
            <w:r w:rsidR="00014CF1">
              <w:rPr>
                <w:webHidden/>
              </w:rPr>
              <w:fldChar w:fldCharType="begin"/>
            </w:r>
            <w:r w:rsidR="00014CF1">
              <w:rPr>
                <w:webHidden/>
              </w:rPr>
              <w:instrText xml:space="preserve"> PAGEREF _Toc1744789 \h </w:instrText>
            </w:r>
            <w:r w:rsidR="00014CF1">
              <w:rPr>
                <w:webHidden/>
              </w:rPr>
            </w:r>
            <w:r w:rsidR="00014CF1">
              <w:rPr>
                <w:webHidden/>
              </w:rPr>
              <w:fldChar w:fldCharType="separate"/>
            </w:r>
            <w:r w:rsidR="0006121E">
              <w:rPr>
                <w:webHidden/>
              </w:rPr>
              <w:t>108</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90" w:history="1">
            <w:r w:rsidR="00014CF1" w:rsidRPr="00E958A1">
              <w:rPr>
                <w:rStyle w:val="Hyperlink"/>
                <w:rFonts w:eastAsiaTheme="majorEastAsia" w:cs="Times New Roman"/>
              </w:rPr>
              <w:t>6.</w:t>
            </w:r>
            <w:r w:rsidR="00014CF1">
              <w:rPr>
                <w:rFonts w:asciiTheme="minorHAnsi" w:eastAsiaTheme="minorEastAsia" w:hAnsiTheme="minorHAnsi" w:cstheme="minorBidi"/>
                <w:lang w:val="de-DE"/>
              </w:rPr>
              <w:tab/>
            </w:r>
            <w:r w:rsidR="00014CF1" w:rsidRPr="00E958A1">
              <w:rPr>
                <w:rStyle w:val="Hyperlink"/>
                <w:rFonts w:eastAsiaTheme="majorEastAsia"/>
              </w:rPr>
              <w:t>Super-FRS dipole chambers</w:t>
            </w:r>
            <w:r w:rsidR="00014CF1">
              <w:rPr>
                <w:webHidden/>
              </w:rPr>
              <w:tab/>
            </w:r>
            <w:r w:rsidR="00014CF1">
              <w:rPr>
                <w:webHidden/>
              </w:rPr>
              <w:fldChar w:fldCharType="begin"/>
            </w:r>
            <w:r w:rsidR="00014CF1">
              <w:rPr>
                <w:webHidden/>
              </w:rPr>
              <w:instrText xml:space="preserve"> PAGEREF _Toc1744790 \h </w:instrText>
            </w:r>
            <w:r w:rsidR="00014CF1">
              <w:rPr>
                <w:webHidden/>
              </w:rPr>
            </w:r>
            <w:r w:rsidR="00014CF1">
              <w:rPr>
                <w:webHidden/>
              </w:rPr>
              <w:fldChar w:fldCharType="separate"/>
            </w:r>
            <w:r w:rsidR="0006121E">
              <w:rPr>
                <w:webHidden/>
              </w:rPr>
              <w:t>108</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91" w:history="1">
            <w:r w:rsidR="00014CF1" w:rsidRPr="00E958A1">
              <w:rPr>
                <w:rStyle w:val="Hyperlink"/>
                <w:rFonts w:eastAsiaTheme="majorEastAsia" w:cs="Times New Roman"/>
              </w:rPr>
              <w:t>7.</w:t>
            </w:r>
            <w:r w:rsidR="00014CF1">
              <w:rPr>
                <w:rFonts w:asciiTheme="minorHAnsi" w:eastAsiaTheme="minorEastAsia" w:hAnsiTheme="minorHAnsi" w:cstheme="minorBidi"/>
                <w:lang w:val="de-DE"/>
              </w:rPr>
              <w:tab/>
            </w:r>
            <w:r w:rsidR="00014CF1" w:rsidRPr="00E958A1">
              <w:rPr>
                <w:rStyle w:val="Hyperlink"/>
                <w:rFonts w:eastAsiaTheme="majorEastAsia"/>
              </w:rPr>
              <w:t>p-bar rest contract</w:t>
            </w:r>
            <w:r w:rsidR="00014CF1">
              <w:rPr>
                <w:webHidden/>
              </w:rPr>
              <w:tab/>
            </w:r>
            <w:r w:rsidR="00014CF1">
              <w:rPr>
                <w:webHidden/>
              </w:rPr>
              <w:fldChar w:fldCharType="begin"/>
            </w:r>
            <w:r w:rsidR="00014CF1">
              <w:rPr>
                <w:webHidden/>
              </w:rPr>
              <w:instrText xml:space="preserve"> PAGEREF _Toc1744791 \h </w:instrText>
            </w:r>
            <w:r w:rsidR="00014CF1">
              <w:rPr>
                <w:webHidden/>
              </w:rPr>
            </w:r>
            <w:r w:rsidR="00014CF1">
              <w:rPr>
                <w:webHidden/>
              </w:rPr>
              <w:fldChar w:fldCharType="separate"/>
            </w:r>
            <w:r w:rsidR="0006121E">
              <w:rPr>
                <w:webHidden/>
              </w:rPr>
              <w:t>108</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92" w:history="1">
            <w:r w:rsidR="00014CF1" w:rsidRPr="00E958A1">
              <w:rPr>
                <w:rStyle w:val="Hyperlink"/>
                <w:rFonts w:eastAsiaTheme="majorEastAsia" w:cs="Times New Roman"/>
              </w:rPr>
              <w:t>8.</w:t>
            </w:r>
            <w:r w:rsidR="00014CF1">
              <w:rPr>
                <w:rFonts w:asciiTheme="minorHAnsi" w:eastAsiaTheme="minorEastAsia" w:hAnsiTheme="minorHAnsi" w:cstheme="minorBidi"/>
                <w:lang w:val="de-DE"/>
              </w:rPr>
              <w:tab/>
            </w:r>
            <w:r w:rsidR="00014CF1" w:rsidRPr="00E958A1">
              <w:rPr>
                <w:rStyle w:val="Hyperlink"/>
                <w:rFonts w:eastAsiaTheme="majorEastAsia"/>
              </w:rPr>
              <w:t>Vacuum chambers forgotten beam line (FBL)</w:t>
            </w:r>
            <w:r w:rsidR="00014CF1">
              <w:rPr>
                <w:webHidden/>
              </w:rPr>
              <w:tab/>
            </w:r>
            <w:r w:rsidR="00014CF1">
              <w:rPr>
                <w:webHidden/>
              </w:rPr>
              <w:fldChar w:fldCharType="begin"/>
            </w:r>
            <w:r w:rsidR="00014CF1">
              <w:rPr>
                <w:webHidden/>
              </w:rPr>
              <w:instrText xml:space="preserve"> PAGEREF _Toc1744792 \h </w:instrText>
            </w:r>
            <w:r w:rsidR="00014CF1">
              <w:rPr>
                <w:webHidden/>
              </w:rPr>
            </w:r>
            <w:r w:rsidR="00014CF1">
              <w:rPr>
                <w:webHidden/>
              </w:rPr>
              <w:fldChar w:fldCharType="separate"/>
            </w:r>
            <w:r w:rsidR="0006121E">
              <w:rPr>
                <w:webHidden/>
              </w:rPr>
              <w:t>109</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93" w:history="1">
            <w:r w:rsidR="00014CF1" w:rsidRPr="00E958A1">
              <w:rPr>
                <w:rStyle w:val="Hyperlink"/>
                <w:rFonts w:eastAsiaTheme="majorEastAsia" w:cs="Times New Roman"/>
              </w:rPr>
              <w:t>9.</w:t>
            </w:r>
            <w:r w:rsidR="00014CF1">
              <w:rPr>
                <w:rFonts w:asciiTheme="minorHAnsi" w:eastAsiaTheme="minorEastAsia" w:hAnsiTheme="minorHAnsi" w:cstheme="minorBidi"/>
                <w:lang w:val="de-DE"/>
              </w:rPr>
              <w:tab/>
            </w:r>
            <w:r w:rsidR="00014CF1" w:rsidRPr="00E958A1">
              <w:rPr>
                <w:rStyle w:val="Hyperlink"/>
                <w:rFonts w:eastAsiaTheme="majorEastAsia"/>
              </w:rPr>
              <w:t>PANDA dipole</w:t>
            </w:r>
            <w:r w:rsidR="00014CF1">
              <w:rPr>
                <w:webHidden/>
              </w:rPr>
              <w:tab/>
            </w:r>
            <w:r w:rsidR="00014CF1">
              <w:rPr>
                <w:webHidden/>
              </w:rPr>
              <w:fldChar w:fldCharType="begin"/>
            </w:r>
            <w:r w:rsidR="00014CF1">
              <w:rPr>
                <w:webHidden/>
              </w:rPr>
              <w:instrText xml:space="preserve"> PAGEREF _Toc1744793 \h </w:instrText>
            </w:r>
            <w:r w:rsidR="00014CF1">
              <w:rPr>
                <w:webHidden/>
              </w:rPr>
            </w:r>
            <w:r w:rsidR="00014CF1">
              <w:rPr>
                <w:webHidden/>
              </w:rPr>
              <w:fldChar w:fldCharType="separate"/>
            </w:r>
            <w:r w:rsidR="0006121E">
              <w:rPr>
                <w:webHidden/>
              </w:rPr>
              <w:t>109</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94" w:history="1">
            <w:r w:rsidR="00014CF1" w:rsidRPr="00E958A1">
              <w:rPr>
                <w:rStyle w:val="Hyperlink"/>
                <w:rFonts w:eastAsiaTheme="majorEastAsia" w:cs="Times New Roman"/>
              </w:rPr>
              <w:t>10.</w:t>
            </w:r>
            <w:r w:rsidR="00014CF1">
              <w:rPr>
                <w:rFonts w:asciiTheme="minorHAnsi" w:eastAsiaTheme="minorEastAsia" w:hAnsiTheme="minorHAnsi" w:cstheme="minorBidi"/>
                <w:lang w:val="de-DE"/>
              </w:rPr>
              <w:tab/>
            </w:r>
            <w:r w:rsidR="00014CF1" w:rsidRPr="00E958A1">
              <w:rPr>
                <w:rStyle w:val="Hyperlink"/>
                <w:rFonts w:eastAsiaTheme="majorEastAsia"/>
              </w:rPr>
              <w:t>Other business</w:t>
            </w:r>
            <w:r w:rsidR="00014CF1">
              <w:rPr>
                <w:webHidden/>
              </w:rPr>
              <w:tab/>
            </w:r>
            <w:r w:rsidR="00014CF1">
              <w:rPr>
                <w:webHidden/>
              </w:rPr>
              <w:fldChar w:fldCharType="begin"/>
            </w:r>
            <w:r w:rsidR="00014CF1">
              <w:rPr>
                <w:webHidden/>
              </w:rPr>
              <w:instrText xml:space="preserve"> PAGEREF _Toc1744794 \h </w:instrText>
            </w:r>
            <w:r w:rsidR="00014CF1">
              <w:rPr>
                <w:webHidden/>
              </w:rPr>
            </w:r>
            <w:r w:rsidR="00014CF1">
              <w:rPr>
                <w:webHidden/>
              </w:rPr>
              <w:fldChar w:fldCharType="separate"/>
            </w:r>
            <w:r w:rsidR="0006121E">
              <w:rPr>
                <w:webHidden/>
              </w:rPr>
              <w:t>110</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95" w:history="1">
            <w:r w:rsidR="00014CF1" w:rsidRPr="00E958A1">
              <w:rPr>
                <w:rStyle w:val="Hyperlink"/>
                <w:rFonts w:eastAsiaTheme="majorEastAsia"/>
              </w:rPr>
              <w:t>11</w:t>
            </w:r>
            <w:r w:rsidR="00014CF1">
              <w:rPr>
                <w:rFonts w:asciiTheme="minorHAnsi" w:eastAsiaTheme="minorEastAsia" w:hAnsiTheme="minorHAnsi" w:cstheme="minorBidi"/>
                <w:lang w:val="de-DE"/>
              </w:rPr>
              <w:tab/>
            </w:r>
            <w:r w:rsidR="00014CF1" w:rsidRPr="00E958A1">
              <w:rPr>
                <w:rStyle w:val="Hyperlink"/>
                <w:rFonts w:eastAsiaTheme="majorEastAsia"/>
              </w:rPr>
              <w:t>Possible future collaborations</w:t>
            </w:r>
            <w:r w:rsidR="00014CF1">
              <w:rPr>
                <w:webHidden/>
              </w:rPr>
              <w:tab/>
            </w:r>
            <w:r w:rsidR="00014CF1">
              <w:rPr>
                <w:webHidden/>
              </w:rPr>
              <w:fldChar w:fldCharType="begin"/>
            </w:r>
            <w:r w:rsidR="00014CF1">
              <w:rPr>
                <w:webHidden/>
              </w:rPr>
              <w:instrText xml:space="preserve"> PAGEREF _Toc1744795 \h </w:instrText>
            </w:r>
            <w:r w:rsidR="00014CF1">
              <w:rPr>
                <w:webHidden/>
              </w:rPr>
            </w:r>
            <w:r w:rsidR="00014CF1">
              <w:rPr>
                <w:webHidden/>
              </w:rPr>
              <w:fldChar w:fldCharType="separate"/>
            </w:r>
            <w:r w:rsidR="0006121E">
              <w:rPr>
                <w:webHidden/>
              </w:rPr>
              <w:t>111</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96" w:history="1">
            <w:r w:rsidR="00014CF1" w:rsidRPr="00E958A1">
              <w:rPr>
                <w:rStyle w:val="Hyperlink"/>
                <w:rFonts w:eastAsiaTheme="majorEastAsia"/>
              </w:rPr>
              <w:t>12</w:t>
            </w:r>
            <w:r w:rsidR="00014CF1">
              <w:rPr>
                <w:rFonts w:asciiTheme="minorHAnsi" w:eastAsiaTheme="minorEastAsia" w:hAnsiTheme="minorHAnsi" w:cstheme="minorBidi"/>
                <w:lang w:val="de-DE"/>
              </w:rPr>
              <w:tab/>
            </w:r>
            <w:r w:rsidR="00014CF1" w:rsidRPr="00E958A1">
              <w:rPr>
                <w:rStyle w:val="Hyperlink"/>
                <w:rFonts w:eastAsiaTheme="majorEastAsia"/>
              </w:rPr>
              <w:t>NEG pumps (and ion getter pumps?)</w:t>
            </w:r>
            <w:r w:rsidR="00014CF1">
              <w:rPr>
                <w:webHidden/>
              </w:rPr>
              <w:tab/>
            </w:r>
            <w:r w:rsidR="00014CF1">
              <w:rPr>
                <w:webHidden/>
              </w:rPr>
              <w:fldChar w:fldCharType="begin"/>
            </w:r>
            <w:r w:rsidR="00014CF1">
              <w:rPr>
                <w:webHidden/>
              </w:rPr>
              <w:instrText xml:space="preserve"> PAGEREF _Toc1744796 \h </w:instrText>
            </w:r>
            <w:r w:rsidR="00014CF1">
              <w:rPr>
                <w:webHidden/>
              </w:rPr>
            </w:r>
            <w:r w:rsidR="00014CF1">
              <w:rPr>
                <w:webHidden/>
              </w:rPr>
              <w:fldChar w:fldCharType="separate"/>
            </w:r>
            <w:r w:rsidR="0006121E">
              <w:rPr>
                <w:webHidden/>
              </w:rPr>
              <w:t>114</w:t>
            </w:r>
            <w:r w:rsidR="00014CF1">
              <w:rPr>
                <w:webHidden/>
              </w:rPr>
              <w:fldChar w:fldCharType="end"/>
            </w:r>
          </w:hyperlink>
        </w:p>
        <w:p w:rsidR="00014CF1" w:rsidRDefault="006363A1">
          <w:pPr>
            <w:pStyle w:val="Verzeichnis1"/>
            <w:rPr>
              <w:rFonts w:asciiTheme="minorHAnsi" w:eastAsiaTheme="minorEastAsia" w:hAnsiTheme="minorHAnsi" w:cstheme="minorBidi"/>
              <w:lang w:val="de-DE"/>
            </w:rPr>
          </w:pPr>
          <w:hyperlink w:anchor="_Toc1744797" w:history="1">
            <w:r w:rsidR="00014CF1" w:rsidRPr="00E958A1">
              <w:rPr>
                <w:rStyle w:val="Hyperlink"/>
                <w:rFonts w:eastAsiaTheme="majorEastAsia"/>
              </w:rPr>
              <w:t>13</w:t>
            </w:r>
            <w:r w:rsidR="00014CF1">
              <w:rPr>
                <w:rFonts w:asciiTheme="minorHAnsi" w:eastAsiaTheme="minorEastAsia" w:hAnsiTheme="minorHAnsi" w:cstheme="minorBidi"/>
                <w:lang w:val="de-DE"/>
              </w:rPr>
              <w:tab/>
            </w:r>
            <w:r w:rsidR="00014CF1" w:rsidRPr="00E958A1">
              <w:rPr>
                <w:rStyle w:val="Hyperlink"/>
                <w:rFonts w:eastAsiaTheme="majorEastAsia"/>
              </w:rPr>
              <w:t>Proposal of additional beam instrumentation items</w:t>
            </w:r>
            <w:r w:rsidR="00014CF1">
              <w:rPr>
                <w:webHidden/>
              </w:rPr>
              <w:tab/>
            </w:r>
            <w:r w:rsidR="00014CF1">
              <w:rPr>
                <w:webHidden/>
              </w:rPr>
              <w:fldChar w:fldCharType="begin"/>
            </w:r>
            <w:r w:rsidR="00014CF1">
              <w:rPr>
                <w:webHidden/>
              </w:rPr>
              <w:instrText xml:space="preserve"> PAGEREF _Toc1744797 \h </w:instrText>
            </w:r>
            <w:r w:rsidR="00014CF1">
              <w:rPr>
                <w:webHidden/>
              </w:rPr>
            </w:r>
            <w:r w:rsidR="00014CF1">
              <w:rPr>
                <w:webHidden/>
              </w:rPr>
              <w:fldChar w:fldCharType="separate"/>
            </w:r>
            <w:r w:rsidR="0006121E">
              <w:rPr>
                <w:webHidden/>
              </w:rPr>
              <w:t>118</w:t>
            </w:r>
            <w:r w:rsidR="00014CF1">
              <w:rPr>
                <w:webHidden/>
              </w:rPr>
              <w:fldChar w:fldCharType="end"/>
            </w:r>
          </w:hyperlink>
        </w:p>
        <w:p w:rsidR="009A2B8B" w:rsidRDefault="009A2B8B">
          <w:r>
            <w:rPr>
              <w:b/>
              <w:bCs/>
            </w:rPr>
            <w:fldChar w:fldCharType="end"/>
          </w:r>
        </w:p>
      </w:sdtContent>
    </w:sdt>
    <w:p w:rsidR="00D53717" w:rsidRPr="008E18F7" w:rsidRDefault="00D53717" w:rsidP="003A33EF">
      <w:pPr>
        <w:autoSpaceDE w:val="0"/>
        <w:autoSpaceDN w:val="0"/>
        <w:adjustRightInd w:val="0"/>
        <w:spacing w:after="0"/>
        <w:rPr>
          <w:rFonts w:ascii="Calibri" w:hAnsi="Calibri" w:cs="Calibri"/>
          <w:b/>
          <w:bCs/>
          <w:color w:val="000000"/>
        </w:rPr>
      </w:pPr>
    </w:p>
    <w:p w:rsidR="004F309F" w:rsidRPr="008E18F7" w:rsidRDefault="004F309F" w:rsidP="003A33EF">
      <w:pPr>
        <w:autoSpaceDE w:val="0"/>
        <w:autoSpaceDN w:val="0"/>
        <w:adjustRightInd w:val="0"/>
        <w:spacing w:after="0"/>
        <w:rPr>
          <w:rFonts w:ascii="Calibri" w:hAnsi="Calibri" w:cs="Calibri"/>
          <w:b/>
          <w:bCs/>
          <w:color w:val="000000"/>
        </w:rPr>
      </w:pPr>
    </w:p>
    <w:p w:rsidR="00D53717" w:rsidRDefault="00D53717">
      <w:pPr>
        <w:rPr>
          <w:rFonts w:ascii="Calibri" w:eastAsiaTheme="majorEastAsia" w:hAnsi="Calibri" w:cs="Calibri"/>
          <w:b/>
          <w:bCs/>
          <w:sz w:val="28"/>
          <w:szCs w:val="28"/>
        </w:rPr>
      </w:pPr>
      <w:r>
        <w:rPr>
          <w:rFonts w:ascii="Calibri" w:hAnsi="Calibri" w:cs="Calibri"/>
        </w:rPr>
        <w:br w:type="page"/>
      </w:r>
    </w:p>
    <w:p w:rsidR="00D53717" w:rsidRPr="00D53717" w:rsidRDefault="004F309F" w:rsidP="00D53717">
      <w:pPr>
        <w:pStyle w:val="berschrift1"/>
        <w:jc w:val="center"/>
        <w:rPr>
          <w:rFonts w:ascii="Calibri" w:hAnsi="Calibri" w:cs="Calibri"/>
          <w:sz w:val="56"/>
        </w:rPr>
      </w:pPr>
      <w:bookmarkStart w:id="0" w:name="_Toc1744726"/>
      <w:r w:rsidRPr="00D53717">
        <w:rPr>
          <w:rFonts w:ascii="Calibri" w:hAnsi="Calibri" w:cs="Calibri"/>
          <w:sz w:val="56"/>
        </w:rPr>
        <w:lastRenderedPageBreak/>
        <w:t>General reports</w:t>
      </w:r>
      <w:bookmarkEnd w:id="0"/>
    </w:p>
    <w:p w:rsidR="00D53717" w:rsidRDefault="00D53717" w:rsidP="00D53717">
      <w:pPr>
        <w:rPr>
          <w:rFonts w:eastAsiaTheme="majorEastAsia"/>
          <w:sz w:val="28"/>
          <w:szCs w:val="28"/>
        </w:rPr>
      </w:pPr>
      <w:r>
        <w:br w:type="page"/>
      </w:r>
    </w:p>
    <w:p w:rsidR="003A33EF" w:rsidRPr="008E18F7" w:rsidRDefault="003A33EF" w:rsidP="003A33EF">
      <w:pPr>
        <w:autoSpaceDE w:val="0"/>
        <w:autoSpaceDN w:val="0"/>
        <w:adjustRightInd w:val="0"/>
        <w:spacing w:after="0"/>
        <w:rPr>
          <w:rFonts w:ascii="Calibri" w:hAnsi="Calibri" w:cs="Calibri"/>
          <w:b/>
          <w:bCs/>
          <w:color w:val="000000"/>
        </w:rPr>
      </w:pPr>
    </w:p>
    <w:p w:rsidR="003A33EF" w:rsidRPr="008E18F7" w:rsidRDefault="003A33EF" w:rsidP="004F309F">
      <w:pPr>
        <w:pStyle w:val="berschrift2"/>
        <w:rPr>
          <w:rFonts w:ascii="Calibri" w:hAnsi="Calibri" w:cs="Calibri"/>
        </w:rPr>
      </w:pPr>
      <w:bookmarkStart w:id="1" w:name="_Toc1744727"/>
      <w:r w:rsidRPr="008E18F7">
        <w:rPr>
          <w:rFonts w:ascii="Calibri" w:hAnsi="Calibri" w:cs="Calibri"/>
        </w:rPr>
        <w:t>FAIR project status</w:t>
      </w:r>
      <w:bookmarkEnd w:id="1"/>
    </w:p>
    <w:p w:rsidR="003A33EF" w:rsidRDefault="003A33EF" w:rsidP="003A33EF">
      <w:pPr>
        <w:autoSpaceDE w:val="0"/>
        <w:autoSpaceDN w:val="0"/>
        <w:adjustRightInd w:val="0"/>
        <w:spacing w:after="0"/>
        <w:rPr>
          <w:rStyle w:val="Hyperlink"/>
          <w:rFonts w:ascii="Calibri" w:hAnsi="Calibri" w:cs="Calibri"/>
          <w:lang w:val="en-US"/>
        </w:rPr>
      </w:pPr>
      <w:r w:rsidRPr="00571579">
        <w:rPr>
          <w:rFonts w:ascii="Calibri" w:hAnsi="Calibri" w:cs="Calibri"/>
          <w:b/>
          <w:bCs/>
          <w:color w:val="000000"/>
          <w:lang w:val="en-US"/>
        </w:rPr>
        <w:t xml:space="preserve">Corresponding Author(s): </w:t>
      </w:r>
      <w:hyperlink r:id="rId6" w:history="1">
        <w:r w:rsidR="004F309F" w:rsidRPr="00571579">
          <w:rPr>
            <w:rStyle w:val="Hyperlink"/>
            <w:rFonts w:ascii="Calibri" w:hAnsi="Calibri" w:cs="Calibri"/>
            <w:lang w:val="en-US"/>
          </w:rPr>
          <w:t>j.blaurock@gsi.de</w:t>
        </w:r>
      </w:hyperlink>
    </w:p>
    <w:p w:rsidR="006363A1" w:rsidRDefault="006363A1" w:rsidP="003A33EF">
      <w:pPr>
        <w:autoSpaceDE w:val="0"/>
        <w:autoSpaceDN w:val="0"/>
        <w:adjustRightInd w:val="0"/>
        <w:spacing w:after="0"/>
        <w:rPr>
          <w:rFonts w:ascii="Calibri" w:hAnsi="Calibri" w:cs="Calibri"/>
          <w:color w:val="000000"/>
          <w:lang w:val="en-US"/>
        </w:rPr>
      </w:pPr>
    </w:p>
    <w:p w:rsidR="004965ED" w:rsidRDefault="006363A1" w:rsidP="003A33EF">
      <w:pPr>
        <w:autoSpaceDE w:val="0"/>
        <w:autoSpaceDN w:val="0"/>
        <w:adjustRightInd w:val="0"/>
        <w:spacing w:after="0"/>
        <w:rPr>
          <w:rFonts w:ascii="Calibri" w:hAnsi="Calibri" w:cs="Calibri"/>
          <w:color w:val="000000"/>
          <w:lang w:val="en-US"/>
        </w:rPr>
      </w:pPr>
      <w:r w:rsidRPr="006363A1">
        <w:rPr>
          <w:rFonts w:ascii="Calibri" w:hAnsi="Calibri" w:cs="Calibri"/>
          <w:noProof/>
          <w:color w:val="000000"/>
          <w:lang w:eastAsia="de-DE"/>
        </w:rPr>
        <w:drawing>
          <wp:inline distT="0" distB="0" distL="0" distR="0">
            <wp:extent cx="5760720" cy="3594793"/>
            <wp:effectExtent l="0" t="0" r="0" b="571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3594793"/>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351219"/>
            <wp:effectExtent l="0" t="0" r="0" b="1905"/>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3351219"/>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307684"/>
            <wp:effectExtent l="0" t="0" r="0" b="762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307684"/>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201843"/>
            <wp:effectExtent l="0" t="0" r="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201843"/>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288112"/>
            <wp:effectExtent l="0" t="0" r="0" b="762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288112"/>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204108"/>
            <wp:effectExtent l="0" t="0" r="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204108"/>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307684"/>
            <wp:effectExtent l="0" t="0" r="0" b="762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307684"/>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465691"/>
            <wp:effectExtent l="0" t="0" r="0" b="1905"/>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465691"/>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545058"/>
            <wp:effectExtent l="0" t="0" r="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545058"/>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471978"/>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471978"/>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754006"/>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754006"/>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626073"/>
            <wp:effectExtent l="0" t="0" r="0"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626073"/>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740637"/>
            <wp:effectExtent l="0" t="0" r="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740637"/>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544545"/>
            <wp:effectExtent l="0" t="0" r="0"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544545"/>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710893"/>
            <wp:effectExtent l="0" t="0" r="0" b="4445"/>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710893"/>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869952"/>
            <wp:effectExtent l="0" t="0" r="0" b="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869952"/>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081162"/>
            <wp:effectExtent l="0" t="0" r="0" b="508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081162"/>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4100852"/>
            <wp:effectExtent l="0" t="0" r="0" b="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100852"/>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754568"/>
            <wp:effectExtent l="0" t="0" r="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754568"/>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4012840"/>
            <wp:effectExtent l="0" t="0" r="0" b="6985"/>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4012840"/>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677945"/>
            <wp:effectExtent l="0" t="0" r="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677945"/>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2783511"/>
            <wp:effectExtent l="0" t="0" r="0" b="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783511"/>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2816945"/>
            <wp:effectExtent l="0" t="0" r="0" b="254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2816945"/>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4080820"/>
            <wp:effectExtent l="0" t="0" r="0"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080820"/>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4302809"/>
            <wp:effectExtent l="0" t="0" r="0" b="254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302809"/>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268039"/>
            <wp:effectExtent l="0" t="0" r="0" b="8890"/>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268039"/>
                    </a:xfrm>
                    <a:prstGeom prst="rect">
                      <a:avLst/>
                    </a:prstGeom>
                    <a:noFill/>
                    <a:ln>
                      <a:noFill/>
                    </a:ln>
                  </pic:spPr>
                </pic:pic>
              </a:graphicData>
            </a:graphic>
          </wp:inline>
        </w:drawing>
      </w:r>
      <w:r w:rsidRPr="006363A1">
        <w:rPr>
          <w:rFonts w:ascii="Calibri" w:hAnsi="Calibri" w:cs="Calibri"/>
          <w:noProof/>
          <w:color w:val="000000"/>
          <w:lang w:eastAsia="de-DE"/>
        </w:rPr>
        <w:drawing>
          <wp:inline distT="0" distB="0" distL="0" distR="0">
            <wp:extent cx="5760720" cy="3427596"/>
            <wp:effectExtent l="0" t="0" r="0" b="1905"/>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427596"/>
                    </a:xfrm>
                    <a:prstGeom prst="rect">
                      <a:avLst/>
                    </a:prstGeom>
                    <a:noFill/>
                    <a:ln>
                      <a:noFill/>
                    </a:ln>
                  </pic:spPr>
                </pic:pic>
              </a:graphicData>
            </a:graphic>
          </wp:inline>
        </w:drawing>
      </w:r>
    </w:p>
    <w:p w:rsidR="006363A1" w:rsidRPr="004965ED" w:rsidRDefault="004965ED" w:rsidP="004965ED">
      <w:pPr>
        <w:rPr>
          <w:lang w:val="en-US"/>
        </w:rPr>
      </w:pPr>
      <w:r>
        <w:rPr>
          <w:lang w:val="en-US"/>
        </w:rPr>
        <w:br w:type="page"/>
      </w:r>
    </w:p>
    <w:p w:rsidR="003A33EF" w:rsidRPr="008E18F7" w:rsidRDefault="003A33EF" w:rsidP="004F309F">
      <w:pPr>
        <w:pStyle w:val="berschrift2"/>
        <w:rPr>
          <w:rFonts w:ascii="Calibri" w:hAnsi="Calibri" w:cs="Calibri"/>
        </w:rPr>
      </w:pPr>
      <w:bookmarkStart w:id="2" w:name="_Toc1744728"/>
      <w:r w:rsidRPr="008E18F7">
        <w:rPr>
          <w:rFonts w:ascii="Calibri" w:hAnsi="Calibri" w:cs="Calibri"/>
        </w:rPr>
        <w:t>Status of HEBT</w:t>
      </w:r>
      <w:bookmarkEnd w:id="2"/>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f.hagenbuck@gsi.de</w:t>
      </w:r>
    </w:p>
    <w:p w:rsidR="003A33EF" w:rsidRPr="008E18F7" w:rsidRDefault="003A33EF" w:rsidP="004F309F">
      <w:pPr>
        <w:pStyle w:val="berschrift2"/>
        <w:rPr>
          <w:rFonts w:ascii="Calibri" w:hAnsi="Calibri" w:cs="Calibri"/>
        </w:rPr>
      </w:pPr>
      <w:bookmarkStart w:id="3" w:name="_Toc1744729"/>
      <w:r w:rsidRPr="008E18F7">
        <w:rPr>
          <w:rFonts w:ascii="Calibri" w:hAnsi="Calibri" w:cs="Calibri"/>
        </w:rPr>
        <w:t>Status of CR and TCR1</w:t>
      </w:r>
      <w:bookmarkEnd w:id="3"/>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koop@inp.nsk.su</w:t>
      </w:r>
    </w:p>
    <w:p w:rsidR="003A33EF" w:rsidRPr="008E18F7" w:rsidRDefault="003A33EF" w:rsidP="004F309F">
      <w:pPr>
        <w:pStyle w:val="berschrift2"/>
        <w:rPr>
          <w:rFonts w:ascii="Calibri" w:hAnsi="Calibri" w:cs="Calibri"/>
        </w:rPr>
      </w:pPr>
      <w:bookmarkStart w:id="4" w:name="_Toc1744730"/>
      <w:r w:rsidRPr="008E18F7">
        <w:rPr>
          <w:rFonts w:ascii="Calibri" w:hAnsi="Calibri" w:cs="Calibri"/>
        </w:rPr>
        <w:t>Status of pBar separator</w:t>
      </w:r>
      <w:bookmarkEnd w:id="4"/>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k.knie@gsi.de</w:t>
      </w:r>
    </w:p>
    <w:p w:rsidR="003A33EF" w:rsidRPr="008E18F7" w:rsidRDefault="003A33EF" w:rsidP="004F309F">
      <w:pPr>
        <w:pStyle w:val="berschrift2"/>
        <w:rPr>
          <w:rFonts w:ascii="Calibri" w:hAnsi="Calibri" w:cs="Calibri"/>
        </w:rPr>
      </w:pPr>
      <w:bookmarkStart w:id="5" w:name="_Toc1744731"/>
      <w:r w:rsidRPr="008E18F7">
        <w:rPr>
          <w:rFonts w:ascii="Calibri" w:hAnsi="Calibri" w:cs="Calibri"/>
        </w:rPr>
        <w:t>Status of Super-FRS</w:t>
      </w:r>
      <w:bookmarkEnd w:id="5"/>
    </w:p>
    <w:p w:rsidR="003A33EF"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34" w:history="1">
        <w:r w:rsidR="004965ED" w:rsidRPr="00624E7C">
          <w:rPr>
            <w:rStyle w:val="Hyperlink"/>
            <w:rFonts w:ascii="Calibri" w:hAnsi="Calibri" w:cs="Calibri"/>
            <w:lang w:val="en-US"/>
          </w:rPr>
          <w:t>h.simon@gsi.de</w:t>
        </w:r>
      </w:hyperlink>
    </w:p>
    <w:p w:rsidR="004965ED" w:rsidRPr="00571579" w:rsidRDefault="004965ED" w:rsidP="003A33EF">
      <w:pPr>
        <w:autoSpaceDE w:val="0"/>
        <w:autoSpaceDN w:val="0"/>
        <w:adjustRightInd w:val="0"/>
        <w:spacing w:after="0"/>
        <w:rPr>
          <w:rFonts w:ascii="Calibri" w:hAnsi="Calibri" w:cs="Calibri"/>
          <w:color w:val="000000"/>
          <w:lang w:val="en-US"/>
        </w:rPr>
      </w:pPr>
      <w:r w:rsidRPr="004965ED">
        <w:rPr>
          <w:rFonts w:ascii="Calibri" w:hAnsi="Calibri" w:cs="Calibri"/>
          <w:noProof/>
          <w:color w:val="000000"/>
          <w:lang w:eastAsia="de-DE"/>
        </w:rPr>
        <w:drawing>
          <wp:inline distT="0" distB="0" distL="0" distR="0">
            <wp:extent cx="5760720" cy="4333481"/>
            <wp:effectExtent l="0" t="0" r="0" b="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333481"/>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3879519"/>
            <wp:effectExtent l="0" t="0" r="0" b="6985"/>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3879519"/>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3842958"/>
            <wp:effectExtent l="0" t="0" r="0" b="5715"/>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842958"/>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160080"/>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4160080"/>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114800"/>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4114800"/>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045076"/>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4045076"/>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3998169"/>
            <wp:effectExtent l="0" t="0" r="0" b="254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3998169"/>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3731460"/>
            <wp:effectExtent l="0" t="0" r="0" b="254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731460"/>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3818065"/>
            <wp:effectExtent l="0" t="0" r="0" b="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3818065"/>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3514115"/>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3514115"/>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046483"/>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4046483"/>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3892782"/>
            <wp:effectExtent l="0" t="0" r="0" b="0"/>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3892782"/>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259843"/>
            <wp:effectExtent l="0" t="0" r="0" b="762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4259843"/>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311200"/>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4311200"/>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034746"/>
            <wp:effectExtent l="0" t="0" r="0" b="4445"/>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4034746"/>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289272"/>
            <wp:effectExtent l="0" t="0" r="0" b="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4289272"/>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274557"/>
            <wp:effectExtent l="0" t="0" r="0" b="0"/>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4274557"/>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237346"/>
            <wp:effectExtent l="0" t="0" r="0" b="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4237346"/>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438834"/>
            <wp:effectExtent l="0" t="0" r="0" b="0"/>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4438834"/>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133816"/>
            <wp:effectExtent l="0" t="0" r="0" b="635"/>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4133816"/>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033236"/>
            <wp:effectExtent l="0" t="0" r="0" b="571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4033236"/>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245512"/>
            <wp:effectExtent l="0" t="0" r="0" b="3175"/>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4245512"/>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124070"/>
            <wp:effectExtent l="0" t="0" r="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4124070"/>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420679"/>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4420679"/>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476387"/>
            <wp:effectExtent l="0" t="0" r="0" b="635"/>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4476387"/>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311390"/>
            <wp:effectExtent l="0" t="0" r="0" b="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4311390"/>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340670"/>
            <wp:effectExtent l="0" t="0" r="0" b="3175"/>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4340670"/>
                    </a:xfrm>
                    <a:prstGeom prst="rect">
                      <a:avLst/>
                    </a:prstGeom>
                    <a:noFill/>
                    <a:ln>
                      <a:noFill/>
                    </a:ln>
                  </pic:spPr>
                </pic:pic>
              </a:graphicData>
            </a:graphic>
          </wp:inline>
        </w:drawing>
      </w:r>
      <w:r w:rsidRPr="004965ED">
        <w:rPr>
          <w:rFonts w:ascii="Calibri" w:hAnsi="Calibri" w:cs="Calibri"/>
          <w:noProof/>
          <w:color w:val="000000"/>
          <w:lang w:eastAsia="de-DE"/>
        </w:rPr>
        <w:drawing>
          <wp:inline distT="0" distB="0" distL="0" distR="0">
            <wp:extent cx="5760720" cy="4462226"/>
            <wp:effectExtent l="0" t="0" r="0" b="0"/>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4462226"/>
                    </a:xfrm>
                    <a:prstGeom prst="rect">
                      <a:avLst/>
                    </a:prstGeom>
                    <a:noFill/>
                    <a:ln>
                      <a:noFill/>
                    </a:ln>
                  </pic:spPr>
                </pic:pic>
              </a:graphicData>
            </a:graphic>
          </wp:inline>
        </w:drawing>
      </w:r>
    </w:p>
    <w:p w:rsidR="003A33EF" w:rsidRPr="008E18F7" w:rsidRDefault="003A33EF" w:rsidP="004F309F">
      <w:pPr>
        <w:pStyle w:val="berschrift2"/>
        <w:rPr>
          <w:rFonts w:ascii="Calibri" w:hAnsi="Calibri" w:cs="Calibri"/>
        </w:rPr>
      </w:pPr>
      <w:bookmarkStart w:id="6" w:name="_Toc1744732"/>
      <w:r w:rsidRPr="008E18F7">
        <w:rPr>
          <w:rFonts w:ascii="Calibri" w:hAnsi="Calibri" w:cs="Calibri"/>
        </w:rPr>
        <w:t>Logistics, pre-assembly and examples</w:t>
      </w:r>
      <w:bookmarkEnd w:id="6"/>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63" w:history="1">
        <w:r w:rsidR="00BF0FA7" w:rsidRPr="00571579">
          <w:rPr>
            <w:rStyle w:val="Hyperlink"/>
            <w:rFonts w:ascii="Calibri" w:hAnsi="Calibri" w:cs="Calibri"/>
            <w:lang w:val="en-US"/>
          </w:rPr>
          <w:t>h.reich@gsi.de</w:t>
        </w:r>
      </w:hyperlink>
    </w:p>
    <w:p w:rsidR="006B04BA" w:rsidRDefault="006B04BA" w:rsidP="003A33EF">
      <w:pPr>
        <w:autoSpaceDE w:val="0"/>
        <w:autoSpaceDN w:val="0"/>
        <w:adjustRightInd w:val="0"/>
        <w:spacing w:after="0"/>
        <w:rPr>
          <w:rFonts w:ascii="Calibri" w:hAnsi="Calibri" w:cs="Calibri"/>
          <w:color w:val="000000"/>
          <w:lang w:val="en-US"/>
        </w:rPr>
      </w:pPr>
      <w:r w:rsidRPr="006B04BA">
        <w:rPr>
          <w:rFonts w:ascii="Calibri" w:hAnsi="Calibri" w:cs="Calibri"/>
          <w:noProof/>
          <w:color w:val="000000"/>
          <w:lang w:eastAsia="de-DE"/>
        </w:rPr>
        <w:drawing>
          <wp:inline distT="0" distB="0" distL="0" distR="0">
            <wp:extent cx="5760720" cy="4392641"/>
            <wp:effectExtent l="0" t="0" r="0" b="8255"/>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4392641"/>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2751608"/>
            <wp:effectExtent l="0" t="0" r="0" b="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2751608"/>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521705"/>
            <wp:effectExtent l="0" t="0" r="0" b="3175"/>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3521705"/>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257501"/>
            <wp:effectExtent l="0" t="0" r="0" b="635"/>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3257501"/>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2757539"/>
            <wp:effectExtent l="0" t="0" r="0" b="5080"/>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2757539"/>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869465"/>
            <wp:effectExtent l="0" t="0" r="0" b="0"/>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3869465"/>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4061197"/>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4061197"/>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543878"/>
            <wp:effectExtent l="0" t="0" r="0" b="0"/>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543878"/>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2740683"/>
            <wp:effectExtent l="0" t="0" r="0" b="2540"/>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2740683"/>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609316"/>
            <wp:effectExtent l="0" t="0" r="0" b="0"/>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3609316"/>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596457"/>
            <wp:effectExtent l="0" t="0" r="0" b="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596457"/>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797808"/>
            <wp:effectExtent l="0" t="0" r="0" b="0"/>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3797808"/>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133288"/>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3133288"/>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2102864"/>
            <wp:effectExtent l="0" t="0" r="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2102864"/>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788347"/>
            <wp:effectExtent l="0" t="0" r="0" b="3175"/>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720" cy="3788347"/>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4103119"/>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4103119"/>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389991"/>
            <wp:effectExtent l="0" t="0" r="0" b="127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3389991"/>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2314575" cy="276225"/>
            <wp:effectExtent l="0" t="0" r="9525" b="9525"/>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14575" cy="276225"/>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400907"/>
            <wp:effectExtent l="0" t="0" r="0" b="9525"/>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720" cy="3400907"/>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3267075" cy="285750"/>
            <wp:effectExtent l="0" t="0" r="9525"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67075" cy="285750"/>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469951"/>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3469951"/>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4105951"/>
            <wp:effectExtent l="0" t="0" r="0" b="889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4105951"/>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931362"/>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3931362"/>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544475"/>
            <wp:effectExtent l="0" t="0" r="0" b="0"/>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3544475"/>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577793"/>
            <wp:effectExtent l="0" t="0" r="0" b="3810"/>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3577793"/>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3686175" cy="323850"/>
            <wp:effectExtent l="0" t="0" r="9525"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86175" cy="323850"/>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05475" cy="4057650"/>
            <wp:effectExtent l="0" t="0" r="9525"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05475" cy="4057650"/>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1476375" cy="295275"/>
            <wp:effectExtent l="0" t="0" r="9525" b="9525"/>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6375" cy="295275"/>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390464"/>
            <wp:effectExtent l="0" t="0" r="0" b="635"/>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3390464"/>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1247775" cy="257175"/>
            <wp:effectExtent l="0" t="0" r="9525" b="9525"/>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47775" cy="257175"/>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979502"/>
            <wp:effectExtent l="0" t="0" r="0" b="254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720" cy="3979502"/>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1781175" cy="238125"/>
            <wp:effectExtent l="0" t="0" r="9525" b="9525"/>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81175" cy="238125"/>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462950"/>
            <wp:effectExtent l="0" t="0" r="0" b="4445"/>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3462950"/>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3724275" cy="285750"/>
            <wp:effectExtent l="0" t="0" r="9525"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24275" cy="285750"/>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102526"/>
            <wp:effectExtent l="0" t="0" r="0" b="3175"/>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3102526"/>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3017125"/>
            <wp:effectExtent l="0" t="0" r="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3017125"/>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828675" cy="304800"/>
            <wp:effectExtent l="0" t="0" r="9525"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28675" cy="304800"/>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2400971"/>
            <wp:effectExtent l="0" t="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0720" cy="2400971"/>
                    </a:xfrm>
                    <a:prstGeom prst="rect">
                      <a:avLst/>
                    </a:prstGeom>
                    <a:noFill/>
                    <a:ln>
                      <a:noFill/>
                    </a:ln>
                  </pic:spPr>
                </pic:pic>
              </a:graphicData>
            </a:graphic>
          </wp:inline>
        </w:drawing>
      </w:r>
      <w:r w:rsidRPr="006B04BA">
        <w:rPr>
          <w:rFonts w:ascii="Calibri" w:hAnsi="Calibri" w:cs="Calibri"/>
          <w:noProof/>
          <w:color w:val="000000"/>
          <w:lang w:eastAsia="de-DE"/>
        </w:rPr>
        <w:drawing>
          <wp:inline distT="0" distB="0" distL="0" distR="0">
            <wp:extent cx="5760720" cy="2664048"/>
            <wp:effectExtent l="0" t="0" r="0" b="3175"/>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0720" cy="2664048"/>
                    </a:xfrm>
                    <a:prstGeom prst="rect">
                      <a:avLst/>
                    </a:prstGeom>
                    <a:noFill/>
                    <a:ln>
                      <a:noFill/>
                    </a:ln>
                  </pic:spPr>
                </pic:pic>
              </a:graphicData>
            </a:graphic>
          </wp:inline>
        </w:drawing>
      </w:r>
    </w:p>
    <w:p w:rsidR="00BF0FA7" w:rsidRPr="006B04BA" w:rsidRDefault="006B04BA">
      <w:pPr>
        <w:rPr>
          <w:lang w:val="en-US"/>
        </w:rPr>
      </w:pPr>
      <w:r>
        <w:rPr>
          <w:lang w:val="en-US"/>
        </w:rPr>
        <w:br w:type="page"/>
      </w:r>
      <w:bookmarkStart w:id="7" w:name="_GoBack"/>
      <w:bookmarkEnd w:id="7"/>
    </w:p>
    <w:p w:rsidR="003A33EF" w:rsidRPr="00D53717" w:rsidRDefault="003A33EF" w:rsidP="004F309F">
      <w:pPr>
        <w:pStyle w:val="berschrift2"/>
        <w:rPr>
          <w:rFonts w:ascii="Calibri" w:hAnsi="Calibri" w:cs="Calibri"/>
        </w:rPr>
      </w:pPr>
      <w:bookmarkStart w:id="8" w:name="_Toc1744733"/>
      <w:r w:rsidRPr="00D53717">
        <w:rPr>
          <w:rFonts w:ascii="Calibri" w:hAnsi="Calibri" w:cs="Calibri"/>
        </w:rPr>
        <w:lastRenderedPageBreak/>
        <w:t>PMO, Quality assurance and BINP</w:t>
      </w:r>
      <w:bookmarkEnd w:id="8"/>
    </w:p>
    <w:p w:rsidR="003A33EF" w:rsidRPr="00571579" w:rsidRDefault="003A33EF" w:rsidP="003A33EF">
      <w:pPr>
        <w:autoSpaceDE w:val="0"/>
        <w:autoSpaceDN w:val="0"/>
        <w:adjustRightInd w:val="0"/>
        <w:spacing w:after="0"/>
        <w:rPr>
          <w:rFonts w:ascii="Calibri" w:hAnsi="Calibri" w:cs="Calibri"/>
          <w:color w:val="000000"/>
          <w:sz w:val="36"/>
          <w:lang w:val="en-US"/>
        </w:rPr>
      </w:pPr>
      <w:r w:rsidRPr="00571579">
        <w:rPr>
          <w:rFonts w:ascii="Calibri" w:hAnsi="Calibri" w:cs="Calibri"/>
          <w:b/>
          <w:bCs/>
          <w:color w:val="000000"/>
          <w:sz w:val="36"/>
          <w:lang w:val="en-US"/>
        </w:rPr>
        <w:t xml:space="preserve">Corresponding Author(s): </w:t>
      </w:r>
      <w:r w:rsidRPr="00571579">
        <w:rPr>
          <w:rFonts w:ascii="Calibri" w:hAnsi="Calibri" w:cs="Calibri"/>
          <w:color w:val="000000"/>
          <w:sz w:val="36"/>
          <w:lang w:val="en-US"/>
        </w:rPr>
        <w:t>h.schwarz@gsi.de</w:t>
      </w:r>
    </w:p>
    <w:p w:rsidR="003A33EF" w:rsidRPr="00571579" w:rsidRDefault="003A33EF" w:rsidP="003A33EF">
      <w:pPr>
        <w:autoSpaceDE w:val="0"/>
        <w:autoSpaceDN w:val="0"/>
        <w:adjustRightInd w:val="0"/>
        <w:spacing w:after="0"/>
        <w:rPr>
          <w:rFonts w:ascii="Calibri" w:hAnsi="Calibri" w:cs="Calibri"/>
          <w:b/>
          <w:bCs/>
          <w:color w:val="000000"/>
          <w:lang w:val="en-US"/>
        </w:rPr>
      </w:pPr>
    </w:p>
    <w:p w:rsidR="008A49A4" w:rsidRPr="008E18F7" w:rsidRDefault="008A49A4" w:rsidP="003A33EF">
      <w:pPr>
        <w:autoSpaceDE w:val="0"/>
        <w:autoSpaceDN w:val="0"/>
        <w:adjustRightInd w:val="0"/>
        <w:spacing w:after="0"/>
        <w:rPr>
          <w:rFonts w:ascii="Calibri" w:hAnsi="Calibri" w:cs="Calibri"/>
          <w:b/>
          <w:bCs/>
          <w:color w:val="000000"/>
        </w:rPr>
      </w:pPr>
      <w:r w:rsidRPr="008A49A4">
        <w:rPr>
          <w:rFonts w:ascii="Calibri" w:hAnsi="Calibri" w:cs="Calibri"/>
          <w:b/>
          <w:bCs/>
          <w:noProof/>
          <w:color w:val="000000"/>
          <w:lang w:eastAsia="de-DE"/>
        </w:rPr>
        <w:lastRenderedPageBreak/>
        <w:drawing>
          <wp:inline distT="0" distB="0" distL="0" distR="0" wp14:anchorId="2D4CA40A" wp14:editId="703DE168">
            <wp:extent cx="5210175" cy="3876675"/>
            <wp:effectExtent l="0" t="0" r="9525" b="9525"/>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10175" cy="3876675"/>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10FD4174" wp14:editId="5EC4BD8E">
            <wp:extent cx="5057775" cy="3076575"/>
            <wp:effectExtent l="0" t="0" r="9525" b="952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57775" cy="3076575"/>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3CA8D630" wp14:editId="342DD4F7">
            <wp:extent cx="5095875" cy="3600450"/>
            <wp:effectExtent l="0" t="0" r="9525"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95875" cy="360045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5D4FE64A" wp14:editId="5D428790">
            <wp:extent cx="5095875" cy="3714750"/>
            <wp:effectExtent l="0" t="0" r="9525"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95875" cy="371475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5C57819E" wp14:editId="2414703A">
            <wp:extent cx="5133975" cy="2409825"/>
            <wp:effectExtent l="0" t="0" r="9525" b="9525"/>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33975" cy="2409825"/>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drawing>
          <wp:inline distT="0" distB="0" distL="0" distR="0" wp14:anchorId="3F223524" wp14:editId="1E5D7847">
            <wp:extent cx="5133975" cy="2933700"/>
            <wp:effectExtent l="0" t="0" r="9525" b="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33975" cy="293370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02DBF93D" wp14:editId="4BF54A8A">
            <wp:extent cx="5133975" cy="3686175"/>
            <wp:effectExtent l="0" t="0" r="9525" b="9525"/>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33975" cy="3686175"/>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1C395E83" wp14:editId="5FEB91EB">
            <wp:extent cx="4752975" cy="3095625"/>
            <wp:effectExtent l="0" t="0" r="9525" b="9525"/>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52975" cy="3095625"/>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6B49C567" wp14:editId="0826E2E1">
            <wp:extent cx="5095875" cy="3162300"/>
            <wp:effectExtent l="0" t="0" r="9525"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95875" cy="316230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56DA78ED" wp14:editId="165DF5DD">
            <wp:extent cx="5133975" cy="3152775"/>
            <wp:effectExtent l="0" t="0" r="9525" b="9525"/>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33975" cy="3152775"/>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2DADE9FD" wp14:editId="03F66C6D">
            <wp:extent cx="5133975" cy="3638550"/>
            <wp:effectExtent l="0" t="0" r="9525"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33975" cy="363855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1FAA3916" wp14:editId="605CD044">
            <wp:extent cx="5248275" cy="3695700"/>
            <wp:effectExtent l="0" t="0" r="9525"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48275" cy="369570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63AEA149" wp14:editId="3D6E4C87">
            <wp:extent cx="5095875" cy="3714750"/>
            <wp:effectExtent l="0" t="0" r="9525"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95875" cy="371475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4B7ABD2B" wp14:editId="3EB80A90">
            <wp:extent cx="5133975" cy="3619500"/>
            <wp:effectExtent l="0" t="0" r="9525"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33975" cy="361950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357A1E64" wp14:editId="28ECA145">
            <wp:extent cx="5095875" cy="3667125"/>
            <wp:effectExtent l="0" t="0" r="9525" b="9525"/>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95875" cy="3667125"/>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18F39DB9" wp14:editId="54F68AE3">
            <wp:extent cx="5172075" cy="3638550"/>
            <wp:effectExtent l="0" t="0" r="9525"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172075" cy="363855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113B07A6" wp14:editId="20A13556">
            <wp:extent cx="5095875" cy="3581400"/>
            <wp:effectExtent l="0" t="0" r="9525"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95875" cy="3581400"/>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6387E966" wp14:editId="7011E0FE">
            <wp:extent cx="5760720" cy="2247193"/>
            <wp:effectExtent l="0" t="0" r="0" b="127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2247193"/>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drawing>
          <wp:inline distT="0" distB="0" distL="0" distR="0" wp14:anchorId="78F16289" wp14:editId="5F5E221F">
            <wp:extent cx="5760720" cy="2973275"/>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720" cy="2973275"/>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394FDEF2" wp14:editId="4828C208">
            <wp:extent cx="5760720" cy="4035954"/>
            <wp:effectExtent l="0" t="0" r="0" b="3175"/>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4035954"/>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5EA877C2" wp14:editId="000738EE">
            <wp:extent cx="5760720" cy="4039985"/>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0720" cy="4039985"/>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lastRenderedPageBreak/>
        <w:drawing>
          <wp:inline distT="0" distB="0" distL="0" distR="0" wp14:anchorId="301FA1B5" wp14:editId="488B6CC7">
            <wp:extent cx="5760720" cy="4354347"/>
            <wp:effectExtent l="0" t="0" r="0" b="8255"/>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0720" cy="4354347"/>
                    </a:xfrm>
                    <a:prstGeom prst="rect">
                      <a:avLst/>
                    </a:prstGeom>
                    <a:noFill/>
                    <a:ln>
                      <a:noFill/>
                    </a:ln>
                  </pic:spPr>
                </pic:pic>
              </a:graphicData>
            </a:graphic>
          </wp:inline>
        </w:drawing>
      </w:r>
      <w:r w:rsidRPr="008A49A4">
        <w:rPr>
          <w:rFonts w:ascii="Calibri" w:hAnsi="Calibri" w:cs="Calibri"/>
          <w:b/>
          <w:bCs/>
          <w:color w:val="000000"/>
        </w:rPr>
        <w:t xml:space="preserve"> </w:t>
      </w:r>
      <w:r w:rsidRPr="008A49A4">
        <w:rPr>
          <w:rFonts w:ascii="Calibri" w:hAnsi="Calibri" w:cs="Calibri"/>
          <w:b/>
          <w:bCs/>
          <w:noProof/>
          <w:color w:val="000000"/>
          <w:lang w:eastAsia="de-DE"/>
        </w:rPr>
        <w:drawing>
          <wp:inline distT="0" distB="0" distL="0" distR="0" wp14:anchorId="27D8F579" wp14:editId="494DDB01">
            <wp:extent cx="2276475" cy="1447800"/>
            <wp:effectExtent l="0" t="0" r="952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76475" cy="1447800"/>
                    </a:xfrm>
                    <a:prstGeom prst="rect">
                      <a:avLst/>
                    </a:prstGeom>
                    <a:noFill/>
                    <a:ln>
                      <a:noFill/>
                    </a:ln>
                  </pic:spPr>
                </pic:pic>
              </a:graphicData>
            </a:graphic>
          </wp:inline>
        </w:drawing>
      </w:r>
    </w:p>
    <w:p w:rsidR="00BF0FA7" w:rsidRDefault="00BF0FA7">
      <w:pPr>
        <w:rPr>
          <w:rFonts w:ascii="Calibri" w:eastAsiaTheme="majorEastAsia" w:hAnsi="Calibri" w:cs="Calibri"/>
          <w:b/>
          <w:bCs/>
          <w:sz w:val="26"/>
          <w:szCs w:val="26"/>
        </w:rPr>
      </w:pPr>
      <w:r>
        <w:rPr>
          <w:rFonts w:ascii="Calibri" w:hAnsi="Calibri" w:cs="Calibri"/>
        </w:rPr>
        <w:lastRenderedPageBreak/>
        <w:br w:type="page"/>
      </w:r>
    </w:p>
    <w:p w:rsidR="003A33EF" w:rsidRPr="00D53717" w:rsidRDefault="003A33EF" w:rsidP="004F309F">
      <w:pPr>
        <w:pStyle w:val="berschrift2"/>
        <w:rPr>
          <w:rFonts w:ascii="Calibri" w:hAnsi="Calibri" w:cs="Calibri"/>
        </w:rPr>
      </w:pPr>
      <w:bookmarkStart w:id="9" w:name="_Toc1744734"/>
      <w:r w:rsidRPr="00D53717">
        <w:rPr>
          <w:rFonts w:ascii="Calibri" w:hAnsi="Calibri" w:cs="Calibri"/>
        </w:rPr>
        <w:lastRenderedPageBreak/>
        <w:t>Digital mock-up</w:t>
      </w:r>
      <w:bookmarkEnd w:id="9"/>
    </w:p>
    <w:p w:rsidR="003A33EF" w:rsidRPr="00571579" w:rsidRDefault="003A33EF" w:rsidP="003A33EF">
      <w:pPr>
        <w:autoSpaceDE w:val="0"/>
        <w:autoSpaceDN w:val="0"/>
        <w:adjustRightInd w:val="0"/>
        <w:spacing w:after="0"/>
        <w:rPr>
          <w:rStyle w:val="Hyperlink"/>
          <w:rFonts w:ascii="Calibri" w:hAnsi="Calibri" w:cs="Calibri"/>
          <w:sz w:val="36"/>
          <w:lang w:val="en-US"/>
        </w:rPr>
      </w:pPr>
      <w:r w:rsidRPr="00571579">
        <w:rPr>
          <w:rFonts w:ascii="Calibri" w:hAnsi="Calibri" w:cs="Calibri"/>
          <w:b/>
          <w:bCs/>
          <w:color w:val="000000"/>
          <w:sz w:val="36"/>
          <w:lang w:val="en-US"/>
        </w:rPr>
        <w:t xml:space="preserve">Corresponding Author(s): </w:t>
      </w:r>
      <w:hyperlink r:id="rId126" w:history="1">
        <w:r w:rsidR="004F309F" w:rsidRPr="00571579">
          <w:rPr>
            <w:rStyle w:val="Hyperlink"/>
            <w:rFonts w:ascii="Calibri" w:hAnsi="Calibri" w:cs="Calibri"/>
            <w:sz w:val="36"/>
            <w:lang w:val="en-US"/>
          </w:rPr>
          <w:t>c.will@gsi.de</w:t>
        </w:r>
      </w:hyperlink>
    </w:p>
    <w:p w:rsidR="00D3106C" w:rsidRPr="00571579" w:rsidRDefault="00D3106C" w:rsidP="003A33EF">
      <w:pPr>
        <w:autoSpaceDE w:val="0"/>
        <w:autoSpaceDN w:val="0"/>
        <w:adjustRightInd w:val="0"/>
        <w:spacing w:after="0"/>
        <w:rPr>
          <w:rStyle w:val="Hyperlink"/>
          <w:rFonts w:ascii="Calibri" w:hAnsi="Calibri" w:cs="Calibri"/>
          <w:lang w:val="en-US"/>
        </w:rPr>
      </w:pPr>
    </w:p>
    <w:p w:rsidR="00D3106C" w:rsidRPr="008E18F7" w:rsidRDefault="00D3106C" w:rsidP="003A33EF">
      <w:pPr>
        <w:autoSpaceDE w:val="0"/>
        <w:autoSpaceDN w:val="0"/>
        <w:adjustRightInd w:val="0"/>
        <w:spacing w:after="0"/>
        <w:rPr>
          <w:rFonts w:ascii="Calibri" w:hAnsi="Calibri" w:cs="Calibri"/>
          <w:color w:val="000000"/>
        </w:rPr>
      </w:pPr>
      <w:r w:rsidRPr="00D3106C">
        <w:rPr>
          <w:rFonts w:ascii="Calibri" w:hAnsi="Calibri" w:cs="Calibri"/>
          <w:noProof/>
          <w:color w:val="000000"/>
          <w:lang w:eastAsia="de-DE"/>
        </w:rPr>
        <w:lastRenderedPageBreak/>
        <w:drawing>
          <wp:inline distT="0" distB="0" distL="0" distR="0" wp14:anchorId="4AD78A1B" wp14:editId="49DA185B">
            <wp:extent cx="5760720" cy="3995447"/>
            <wp:effectExtent l="0" t="0" r="0" b="508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60720" cy="3995447"/>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4EE54023" wp14:editId="4BDA59D4">
            <wp:extent cx="5760720" cy="4022397"/>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0720" cy="4022397"/>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12B4EF10" wp14:editId="4243F282">
            <wp:extent cx="5760720" cy="4022397"/>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0720" cy="4022397"/>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43BB39D2" wp14:editId="00A609E8">
            <wp:extent cx="5760720" cy="4062824"/>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0720" cy="4062824"/>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7CD6A9DF" wp14:editId="523FD0BD">
            <wp:extent cx="5760720" cy="4096512"/>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0720" cy="4096512"/>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7537CA48" wp14:editId="7858345F">
            <wp:extent cx="5760720" cy="4042611"/>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0720" cy="4042611"/>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6ADE2967" wp14:editId="67E74F39">
            <wp:extent cx="5760720" cy="4014227"/>
            <wp:effectExtent l="0" t="0" r="0" b="571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0720" cy="4014227"/>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2FD732D2" wp14:editId="6DC57874">
            <wp:extent cx="5760720" cy="4042611"/>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4042611"/>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4BAAF5FF" wp14:editId="78AC1B37">
            <wp:extent cx="5760720" cy="4062824"/>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720" cy="4062824"/>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7D9CF62D" wp14:editId="099D1D74">
            <wp:extent cx="5760720" cy="4073992"/>
            <wp:effectExtent l="0" t="0" r="0" b="317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720" cy="4073992"/>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6B7F9D6A" wp14:editId="19C6E724">
            <wp:extent cx="5760720" cy="4049348"/>
            <wp:effectExtent l="0" t="0" r="0" b="889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0720" cy="4049348"/>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7E9E1ED3" wp14:editId="13118130">
            <wp:extent cx="5760720" cy="4015660"/>
            <wp:effectExtent l="0" t="0" r="0" b="444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0720" cy="4015660"/>
                    </a:xfrm>
                    <a:prstGeom prst="rect">
                      <a:avLst/>
                    </a:prstGeom>
                    <a:noFill/>
                    <a:ln>
                      <a:noFill/>
                    </a:ln>
                  </pic:spPr>
                </pic:pic>
              </a:graphicData>
            </a:graphic>
          </wp:inline>
        </w:drawing>
      </w:r>
      <w:r w:rsidRPr="00D3106C">
        <w:rPr>
          <w:rFonts w:ascii="Calibri" w:hAnsi="Calibri" w:cs="Calibri"/>
          <w:noProof/>
          <w:color w:val="000000"/>
          <w:lang w:eastAsia="de-DE"/>
        </w:rPr>
        <w:lastRenderedPageBreak/>
        <w:drawing>
          <wp:inline distT="0" distB="0" distL="0" distR="0" wp14:anchorId="2195BDB8" wp14:editId="089C06ED">
            <wp:extent cx="5760720" cy="4056086"/>
            <wp:effectExtent l="0" t="0" r="0" b="190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60720" cy="4056086"/>
                    </a:xfrm>
                    <a:prstGeom prst="rect">
                      <a:avLst/>
                    </a:prstGeom>
                    <a:noFill/>
                    <a:ln>
                      <a:noFill/>
                    </a:ln>
                  </pic:spPr>
                </pic:pic>
              </a:graphicData>
            </a:graphic>
          </wp:inline>
        </w:drawing>
      </w:r>
    </w:p>
    <w:p w:rsidR="00BF0FA7" w:rsidRDefault="00BF0FA7">
      <w:pPr>
        <w:rPr>
          <w:rFonts w:ascii="Calibri" w:eastAsiaTheme="majorEastAsia" w:hAnsi="Calibri" w:cs="Calibri"/>
          <w:b/>
          <w:bCs/>
          <w:sz w:val="26"/>
          <w:szCs w:val="26"/>
        </w:rPr>
      </w:pPr>
      <w:r>
        <w:rPr>
          <w:rFonts w:ascii="Calibri" w:hAnsi="Calibri" w:cs="Calibri"/>
        </w:rPr>
        <w:br w:type="page"/>
      </w:r>
    </w:p>
    <w:p w:rsidR="005C1B1E" w:rsidRPr="008E18F7" w:rsidRDefault="005C1B1E" w:rsidP="005C1B1E">
      <w:pPr>
        <w:pStyle w:val="berschrift2"/>
        <w:rPr>
          <w:rFonts w:ascii="Calibri" w:hAnsi="Calibri" w:cs="Calibri"/>
        </w:rPr>
      </w:pPr>
      <w:bookmarkStart w:id="10" w:name="_Toc1744735"/>
      <w:r w:rsidRPr="008E18F7">
        <w:rPr>
          <w:rFonts w:ascii="Calibri" w:hAnsi="Calibri" w:cs="Calibri"/>
        </w:rPr>
        <w:lastRenderedPageBreak/>
        <w:t>SPARC@HESR</w:t>
      </w:r>
      <w:bookmarkEnd w:id="10"/>
    </w:p>
    <w:p w:rsidR="005C1B1E" w:rsidRPr="00571579" w:rsidRDefault="005C1B1E" w:rsidP="005C1B1E">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a.kalinin@gsi.de</w:t>
      </w:r>
    </w:p>
    <w:p w:rsidR="00655008" w:rsidRPr="00571579" w:rsidRDefault="00655008" w:rsidP="008E18F7">
      <w:pPr>
        <w:autoSpaceDE w:val="0"/>
        <w:autoSpaceDN w:val="0"/>
        <w:adjustRightInd w:val="0"/>
        <w:spacing w:after="0"/>
        <w:rPr>
          <w:rFonts w:ascii="Calibri" w:hAnsi="Calibri" w:cs="Calibri"/>
          <w:color w:val="000000"/>
          <w:lang w:val="en-US"/>
        </w:rPr>
      </w:pPr>
    </w:p>
    <w:p w:rsidR="005C1B1E" w:rsidRPr="00571579" w:rsidRDefault="005C1B1E" w:rsidP="003A33EF">
      <w:pPr>
        <w:autoSpaceDE w:val="0"/>
        <w:autoSpaceDN w:val="0"/>
        <w:adjustRightInd w:val="0"/>
        <w:spacing w:after="0"/>
        <w:rPr>
          <w:rFonts w:ascii="Calibri" w:hAnsi="Calibri" w:cs="Calibri"/>
          <w:color w:val="000000"/>
          <w:lang w:val="en-US"/>
        </w:rPr>
      </w:pPr>
    </w:p>
    <w:p w:rsidR="004F309F" w:rsidRPr="00571579" w:rsidRDefault="004F309F" w:rsidP="003A33EF">
      <w:pPr>
        <w:autoSpaceDE w:val="0"/>
        <w:autoSpaceDN w:val="0"/>
        <w:adjustRightInd w:val="0"/>
        <w:spacing w:after="0"/>
        <w:rPr>
          <w:rFonts w:ascii="Calibri" w:hAnsi="Calibri" w:cs="Calibri"/>
          <w:color w:val="000000"/>
          <w:lang w:val="en-US"/>
        </w:rPr>
      </w:pPr>
    </w:p>
    <w:p w:rsidR="00BF0FA7" w:rsidRPr="00571579" w:rsidRDefault="00BF0FA7">
      <w:pPr>
        <w:rPr>
          <w:rFonts w:ascii="Calibri" w:eastAsiaTheme="majorEastAsia" w:hAnsi="Calibri" w:cs="Calibri"/>
          <w:b/>
          <w:bCs/>
          <w:sz w:val="28"/>
          <w:szCs w:val="28"/>
          <w:lang w:val="en-US"/>
        </w:rPr>
      </w:pPr>
      <w:r w:rsidRPr="00571579">
        <w:rPr>
          <w:rFonts w:ascii="Calibri" w:hAnsi="Calibri" w:cs="Calibri"/>
          <w:lang w:val="en-US"/>
        </w:rPr>
        <w:br w:type="page"/>
      </w:r>
    </w:p>
    <w:p w:rsidR="004F309F" w:rsidRPr="00D53717" w:rsidRDefault="004F309F" w:rsidP="00D53717">
      <w:pPr>
        <w:pStyle w:val="berschrift1"/>
        <w:jc w:val="center"/>
        <w:rPr>
          <w:rFonts w:ascii="Calibri" w:hAnsi="Calibri" w:cs="Calibri"/>
          <w:sz w:val="48"/>
          <w:szCs w:val="22"/>
        </w:rPr>
      </w:pPr>
      <w:bookmarkStart w:id="11" w:name="_Toc1744736"/>
      <w:r w:rsidRPr="00D53717">
        <w:rPr>
          <w:rFonts w:ascii="Calibri" w:hAnsi="Calibri" w:cs="Calibri"/>
          <w:sz w:val="56"/>
        </w:rPr>
        <w:lastRenderedPageBreak/>
        <w:t>Collector Ring</w:t>
      </w:r>
      <w:bookmarkEnd w:id="11"/>
    </w:p>
    <w:p w:rsidR="00BF0FA7" w:rsidRDefault="00BF0FA7">
      <w:pPr>
        <w:rPr>
          <w:rFonts w:ascii="Calibri" w:eastAsiaTheme="majorEastAsia" w:hAnsi="Calibri" w:cs="Calibri"/>
          <w:b/>
          <w:bCs/>
          <w:sz w:val="26"/>
          <w:szCs w:val="26"/>
        </w:rPr>
      </w:pPr>
      <w:r>
        <w:rPr>
          <w:rFonts w:ascii="Calibri" w:hAnsi="Calibri" w:cs="Calibri"/>
        </w:rPr>
        <w:br w:type="page"/>
      </w:r>
    </w:p>
    <w:p w:rsidR="003A33EF" w:rsidRPr="00D53717" w:rsidRDefault="003A33EF" w:rsidP="004F309F">
      <w:pPr>
        <w:pStyle w:val="berschrift2"/>
        <w:rPr>
          <w:rFonts w:ascii="Calibri" w:hAnsi="Calibri" w:cs="Calibri"/>
        </w:rPr>
      </w:pPr>
      <w:bookmarkStart w:id="12" w:name="_Toc1744737"/>
      <w:r w:rsidRPr="00D53717">
        <w:rPr>
          <w:rFonts w:ascii="Calibri" w:hAnsi="Calibri" w:cs="Calibri"/>
        </w:rPr>
        <w:lastRenderedPageBreak/>
        <w:t>CR project(s) kick-off</w:t>
      </w:r>
      <w:bookmarkEnd w:id="12"/>
    </w:p>
    <w:p w:rsidR="003A33EF" w:rsidRPr="00571579" w:rsidRDefault="003A33EF" w:rsidP="003A33EF">
      <w:pPr>
        <w:autoSpaceDE w:val="0"/>
        <w:autoSpaceDN w:val="0"/>
        <w:adjustRightInd w:val="0"/>
        <w:spacing w:after="0"/>
        <w:rPr>
          <w:rFonts w:ascii="Calibri" w:hAnsi="Calibri" w:cs="Calibri"/>
          <w:color w:val="000000"/>
          <w:sz w:val="36"/>
          <w:lang w:val="en-US"/>
        </w:rPr>
      </w:pPr>
      <w:r w:rsidRPr="00571579">
        <w:rPr>
          <w:rFonts w:ascii="Calibri" w:hAnsi="Calibri" w:cs="Calibri"/>
          <w:b/>
          <w:bCs/>
          <w:color w:val="000000"/>
          <w:sz w:val="36"/>
          <w:lang w:val="en-US"/>
        </w:rPr>
        <w:t xml:space="preserve">Corresponding Author(s): </w:t>
      </w:r>
      <w:hyperlink r:id="rId140" w:history="1">
        <w:r w:rsidR="00ED590C" w:rsidRPr="00571579">
          <w:rPr>
            <w:rStyle w:val="Hyperlink"/>
            <w:rFonts w:ascii="Calibri" w:hAnsi="Calibri" w:cs="Calibri"/>
            <w:sz w:val="36"/>
            <w:lang w:val="en-US"/>
          </w:rPr>
          <w:t>koop@inp.nsk.su</w:t>
        </w:r>
      </w:hyperlink>
    </w:p>
    <w:p w:rsidR="00ED590C" w:rsidRPr="00571579" w:rsidRDefault="00ED590C" w:rsidP="003A33EF">
      <w:pPr>
        <w:autoSpaceDE w:val="0"/>
        <w:autoSpaceDN w:val="0"/>
        <w:adjustRightInd w:val="0"/>
        <w:spacing w:after="0"/>
        <w:rPr>
          <w:rFonts w:ascii="Calibri" w:hAnsi="Calibri" w:cs="Calibri"/>
          <w:color w:val="000000"/>
          <w:lang w:val="en-US"/>
        </w:rPr>
      </w:pPr>
    </w:p>
    <w:p w:rsidR="00ED590C" w:rsidRPr="00571579" w:rsidRDefault="00ED590C" w:rsidP="00ED590C">
      <w:pPr>
        <w:rPr>
          <w:rFonts w:ascii="Calibri" w:hAnsi="Calibri"/>
          <w:lang w:val="en-US"/>
        </w:rPr>
      </w:pPr>
    </w:p>
    <w:tbl>
      <w:tblPr>
        <w:tblW w:w="9568" w:type="dxa"/>
        <w:tblLayout w:type="fixed"/>
        <w:tblCellMar>
          <w:left w:w="70" w:type="dxa"/>
          <w:right w:w="70" w:type="dxa"/>
        </w:tblCellMar>
        <w:tblLook w:val="0000" w:firstRow="0" w:lastRow="0" w:firstColumn="0" w:lastColumn="0" w:noHBand="0" w:noVBand="0"/>
      </w:tblPr>
      <w:tblGrid>
        <w:gridCol w:w="4147"/>
        <w:gridCol w:w="5421"/>
      </w:tblGrid>
      <w:tr w:rsidR="00ED590C" w:rsidRPr="00D53717" w:rsidTr="00E134FC">
        <w:trPr>
          <w:cantSplit/>
        </w:trPr>
        <w:tc>
          <w:tcPr>
            <w:tcW w:w="4147" w:type="dxa"/>
            <w:tcBorders>
              <w:top w:val="single" w:sz="12" w:space="0" w:color="auto"/>
              <w:left w:val="single" w:sz="12" w:space="0" w:color="auto"/>
              <w:right w:val="single" w:sz="12" w:space="0" w:color="auto"/>
            </w:tcBorders>
          </w:tcPr>
          <w:p w:rsidR="00ED590C" w:rsidRPr="00D53717" w:rsidRDefault="00ED590C" w:rsidP="00E134FC">
            <w:pPr>
              <w:spacing w:before="120"/>
              <w:rPr>
                <w:rFonts w:ascii="Calibri" w:hAnsi="Calibri"/>
              </w:rPr>
            </w:pPr>
            <w:r w:rsidRPr="00D53717">
              <w:rPr>
                <w:rFonts w:ascii="Calibri" w:hAnsi="Calibri"/>
                <w:b/>
                <w:noProof/>
                <w:sz w:val="36"/>
                <w:lang w:eastAsia="de-DE"/>
              </w:rPr>
              <w:drawing>
                <wp:inline distT="0" distB="0" distL="0" distR="0" wp14:anchorId="64C265B9" wp14:editId="10C549D2">
                  <wp:extent cx="1095375" cy="371475"/>
                  <wp:effectExtent l="0" t="0" r="9525" b="9525"/>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095375" cy="371475"/>
                          </a:xfrm>
                          <a:prstGeom prst="rect">
                            <a:avLst/>
                          </a:prstGeom>
                          <a:noFill/>
                          <a:ln>
                            <a:noFill/>
                          </a:ln>
                        </pic:spPr>
                      </pic:pic>
                    </a:graphicData>
                  </a:graphic>
                </wp:inline>
              </w:drawing>
            </w:r>
            <w:r w:rsidRPr="00D53717">
              <w:rPr>
                <w:rFonts w:ascii="Calibri" w:hAnsi="Calibri"/>
                <w:b/>
                <w:sz w:val="36"/>
              </w:rPr>
              <w:t>–</w:t>
            </w:r>
            <w:r w:rsidRPr="00D53717">
              <w:rPr>
                <w:rFonts w:ascii="Calibri" w:hAnsi="Calibri"/>
                <w:sz w:val="32"/>
              </w:rPr>
              <w:t xml:space="preserve"> minutes</w:t>
            </w:r>
          </w:p>
        </w:tc>
        <w:tc>
          <w:tcPr>
            <w:tcW w:w="5421" w:type="dxa"/>
            <w:tcBorders>
              <w:top w:val="single" w:sz="12" w:space="0" w:color="auto"/>
              <w:bottom w:val="single" w:sz="12" w:space="0" w:color="auto"/>
              <w:right w:val="single" w:sz="12" w:space="0" w:color="auto"/>
            </w:tcBorders>
            <w:vAlign w:val="center"/>
          </w:tcPr>
          <w:p w:rsidR="00ED590C" w:rsidRPr="00D53717" w:rsidRDefault="00ED590C" w:rsidP="00E134FC">
            <w:pPr>
              <w:spacing w:before="100" w:beforeAutospacing="1" w:after="100" w:afterAutospacing="1"/>
              <w:rPr>
                <w:rFonts w:ascii="Calibri" w:hAnsi="Calibri"/>
              </w:rPr>
            </w:pPr>
            <w:r w:rsidRPr="00D53717">
              <w:rPr>
                <w:rFonts w:ascii="Calibri" w:hAnsi="Calibri"/>
                <w:b/>
                <w:sz w:val="28"/>
              </w:rPr>
              <w:t>Nr.:</w:t>
            </w:r>
            <w:r w:rsidRPr="00D53717">
              <w:rPr>
                <w:rFonts w:ascii="Calibri" w:hAnsi="Calibri"/>
                <w:sz w:val="28"/>
              </w:rPr>
              <w:t xml:space="preserve"> 20181106</w:t>
            </w:r>
          </w:p>
        </w:tc>
      </w:tr>
      <w:tr w:rsidR="00ED590C" w:rsidRPr="00D53717" w:rsidTr="00E134FC">
        <w:trPr>
          <w:cantSplit/>
        </w:trPr>
        <w:tc>
          <w:tcPr>
            <w:tcW w:w="4147" w:type="dxa"/>
            <w:tcBorders>
              <w:top w:val="single" w:sz="12" w:space="0" w:color="auto"/>
              <w:left w:val="single" w:sz="12" w:space="0" w:color="auto"/>
              <w:bottom w:val="single" w:sz="12" w:space="0" w:color="auto"/>
              <w:right w:val="single" w:sz="12" w:space="0" w:color="auto"/>
            </w:tcBorders>
            <w:vAlign w:val="center"/>
          </w:tcPr>
          <w:p w:rsidR="00ED590C" w:rsidRPr="00D53717" w:rsidRDefault="00ED590C" w:rsidP="00E134FC">
            <w:pPr>
              <w:spacing w:before="100" w:beforeAutospacing="1" w:after="100" w:afterAutospacing="1"/>
              <w:rPr>
                <w:rFonts w:ascii="Calibri" w:hAnsi="Calibri"/>
                <w:lang w:val="en-US"/>
              </w:rPr>
            </w:pPr>
            <w:r w:rsidRPr="00D53717">
              <w:rPr>
                <w:rFonts w:ascii="Calibri" w:hAnsi="Calibri" w:cs="Arial"/>
                <w:b/>
                <w:lang w:val="en-US"/>
              </w:rPr>
              <w:t>Minutes of the CR parallel session, 06</w:t>
            </w:r>
            <w:r w:rsidRPr="00D53717">
              <w:rPr>
                <w:rFonts w:ascii="Calibri" w:hAnsi="Calibri" w:cs="Arial"/>
                <w:b/>
                <w:vertAlign w:val="superscript"/>
                <w:lang w:val="en-US"/>
              </w:rPr>
              <w:t>th</w:t>
            </w:r>
            <w:r w:rsidRPr="00D53717">
              <w:rPr>
                <w:rFonts w:ascii="Calibri" w:hAnsi="Calibri" w:cs="Arial"/>
                <w:b/>
                <w:lang w:val="en-US"/>
              </w:rPr>
              <w:t xml:space="preserve"> November 2018, 1</w:t>
            </w:r>
            <w:r w:rsidRPr="00D53717">
              <w:rPr>
                <w:rFonts w:ascii="Calibri" w:hAnsi="Calibri" w:cs="Arial"/>
                <w:b/>
                <w:vertAlign w:val="superscript"/>
                <w:lang w:val="en-US"/>
              </w:rPr>
              <w:t>st</w:t>
            </w:r>
            <w:r w:rsidRPr="00D53717">
              <w:rPr>
                <w:rFonts w:ascii="Calibri" w:hAnsi="Calibri" w:cs="Arial"/>
                <w:b/>
                <w:lang w:val="en-US"/>
              </w:rPr>
              <w:t xml:space="preserve"> BINP-FAIR Collaboration Coordination workshop</w:t>
            </w:r>
          </w:p>
        </w:tc>
        <w:tc>
          <w:tcPr>
            <w:tcW w:w="5421" w:type="dxa"/>
            <w:tcBorders>
              <w:bottom w:val="single" w:sz="12" w:space="0" w:color="auto"/>
              <w:right w:val="single" w:sz="12" w:space="0" w:color="auto"/>
            </w:tcBorders>
          </w:tcPr>
          <w:p w:rsidR="00ED590C" w:rsidRPr="00D53717" w:rsidRDefault="00ED590C" w:rsidP="00E134FC">
            <w:pPr>
              <w:spacing w:before="120"/>
              <w:rPr>
                <w:rFonts w:ascii="Calibri" w:hAnsi="Calibri"/>
                <w:szCs w:val="24"/>
                <w:lang w:val="en-US"/>
              </w:rPr>
            </w:pPr>
            <w:r w:rsidRPr="00D53717">
              <w:rPr>
                <w:rFonts w:ascii="Calibri" w:hAnsi="Calibri"/>
                <w:szCs w:val="24"/>
                <w:lang w:val="en-US"/>
              </w:rPr>
              <w:t>Name: O. Gorda</w:t>
            </w:r>
          </w:p>
        </w:tc>
      </w:tr>
    </w:tbl>
    <w:p w:rsidR="00ED590C" w:rsidRPr="00D53717" w:rsidRDefault="00ED590C" w:rsidP="00ED590C">
      <w:pPr>
        <w:rPr>
          <w:rFonts w:ascii="Calibri" w:hAnsi="Calibri"/>
          <w:lang w:val="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938"/>
      </w:tblGrid>
      <w:tr w:rsidR="00ED590C" w:rsidRPr="00D53717" w:rsidTr="00E134FC">
        <w:tc>
          <w:tcPr>
            <w:tcW w:w="1668" w:type="dxa"/>
            <w:shd w:val="clear" w:color="auto" w:fill="auto"/>
          </w:tcPr>
          <w:p w:rsidR="00ED590C" w:rsidRPr="00D53717" w:rsidRDefault="00ED590C" w:rsidP="00E134FC">
            <w:pPr>
              <w:rPr>
                <w:rFonts w:ascii="Calibri" w:hAnsi="Calibri"/>
                <w:b/>
                <w:lang w:val="en-US"/>
              </w:rPr>
            </w:pPr>
            <w:r w:rsidRPr="00D53717">
              <w:rPr>
                <w:rFonts w:ascii="Calibri" w:hAnsi="Calibri"/>
                <w:b/>
                <w:lang w:val="en-US"/>
              </w:rPr>
              <w:t>Important:</w:t>
            </w:r>
          </w:p>
        </w:tc>
        <w:tc>
          <w:tcPr>
            <w:tcW w:w="7938" w:type="dxa"/>
            <w:shd w:val="clear" w:color="auto" w:fill="auto"/>
          </w:tcPr>
          <w:p w:rsidR="00ED590C" w:rsidRPr="00D53717" w:rsidRDefault="00ED590C" w:rsidP="00E134FC">
            <w:pPr>
              <w:autoSpaceDE w:val="0"/>
              <w:autoSpaceDN w:val="0"/>
              <w:adjustRightInd w:val="0"/>
              <w:rPr>
                <w:rFonts w:ascii="Calibri" w:hAnsi="Calibri" w:cs="Arial"/>
                <w:b/>
                <w:i/>
                <w:color w:val="FF0000"/>
                <w:u w:val="single"/>
                <w:lang w:val="en-US"/>
              </w:rPr>
            </w:pPr>
            <w:r w:rsidRPr="00D53717">
              <w:rPr>
                <w:rFonts w:ascii="Calibri" w:hAnsi="Calibri" w:cs="Arial"/>
                <w:b/>
                <w:i/>
                <w:color w:val="FF0000"/>
                <w:u w:val="single"/>
                <w:lang w:val="en-US"/>
              </w:rPr>
              <w:t>How to treat this document:</w:t>
            </w:r>
          </w:p>
          <w:p w:rsidR="00ED590C" w:rsidRPr="00D53717" w:rsidRDefault="00ED590C" w:rsidP="00E134FC">
            <w:pPr>
              <w:autoSpaceDE w:val="0"/>
              <w:autoSpaceDN w:val="0"/>
              <w:adjustRightInd w:val="0"/>
              <w:rPr>
                <w:rFonts w:ascii="Calibri" w:hAnsi="Calibri" w:cs="Arial"/>
                <w:b/>
                <w:i/>
                <w:color w:val="FF0000"/>
                <w:u w:val="single"/>
                <w:lang w:val="en-US"/>
              </w:rPr>
            </w:pPr>
          </w:p>
          <w:p w:rsidR="00ED590C" w:rsidRPr="00D53717" w:rsidRDefault="00ED590C" w:rsidP="00E134FC">
            <w:pPr>
              <w:autoSpaceDE w:val="0"/>
              <w:autoSpaceDN w:val="0"/>
              <w:adjustRightInd w:val="0"/>
              <w:rPr>
                <w:rFonts w:ascii="Calibri" w:hAnsi="Calibri" w:cs="Arial"/>
                <w:b/>
                <w:i/>
                <w:color w:val="FF0000"/>
                <w:u w:val="single"/>
                <w:lang w:val="en-US"/>
              </w:rPr>
            </w:pPr>
            <w:r w:rsidRPr="00D53717">
              <w:rPr>
                <w:rFonts w:ascii="Calibri" w:hAnsi="Calibri" w:cs="Arial"/>
                <w:b/>
                <w:i/>
                <w:color w:val="FF0000"/>
                <w:u w:val="single"/>
                <w:lang w:val="en-US"/>
              </w:rPr>
              <w:t>I: Information (by xy)</w:t>
            </w:r>
          </w:p>
          <w:p w:rsidR="00ED590C" w:rsidRPr="00D53717" w:rsidRDefault="00ED590C" w:rsidP="00E134FC">
            <w:pPr>
              <w:autoSpaceDE w:val="0"/>
              <w:autoSpaceDN w:val="0"/>
              <w:adjustRightInd w:val="0"/>
              <w:rPr>
                <w:rFonts w:ascii="Calibri" w:hAnsi="Calibri" w:cs="Arial"/>
                <w:b/>
                <w:i/>
                <w:color w:val="FF0000"/>
                <w:u w:val="single"/>
                <w:lang w:val="en-US"/>
              </w:rPr>
            </w:pPr>
            <w:r w:rsidRPr="00D53717">
              <w:rPr>
                <w:rFonts w:ascii="Calibri" w:hAnsi="Calibri" w:cs="Arial"/>
                <w:b/>
                <w:i/>
                <w:color w:val="FF0000"/>
                <w:u w:val="single"/>
                <w:lang w:val="en-US"/>
              </w:rPr>
              <w:t>P: Presentation</w:t>
            </w:r>
          </w:p>
          <w:p w:rsidR="00ED590C" w:rsidRPr="00D53717" w:rsidRDefault="00ED590C" w:rsidP="00E134FC">
            <w:pPr>
              <w:autoSpaceDE w:val="0"/>
              <w:autoSpaceDN w:val="0"/>
              <w:adjustRightInd w:val="0"/>
              <w:rPr>
                <w:rFonts w:ascii="Calibri" w:hAnsi="Calibri" w:cs="Arial"/>
                <w:b/>
                <w:i/>
                <w:color w:val="FF0000"/>
                <w:u w:val="single"/>
                <w:lang w:val="en-US"/>
              </w:rPr>
            </w:pPr>
            <w:r w:rsidRPr="00D53717">
              <w:rPr>
                <w:rFonts w:ascii="Calibri" w:hAnsi="Calibri" w:cs="Arial"/>
                <w:b/>
                <w:i/>
                <w:color w:val="FF0000"/>
                <w:u w:val="single"/>
                <w:lang w:val="en-US"/>
              </w:rPr>
              <w:t>R: Remark</w:t>
            </w:r>
          </w:p>
          <w:p w:rsidR="00ED590C" w:rsidRPr="00D53717" w:rsidRDefault="00ED590C" w:rsidP="00E134FC">
            <w:pPr>
              <w:autoSpaceDE w:val="0"/>
              <w:autoSpaceDN w:val="0"/>
              <w:adjustRightInd w:val="0"/>
              <w:rPr>
                <w:rFonts w:ascii="Calibri" w:hAnsi="Calibri" w:cs="Arial"/>
                <w:b/>
                <w:i/>
                <w:color w:val="FF0000"/>
                <w:u w:val="single"/>
                <w:lang w:val="en-US"/>
              </w:rPr>
            </w:pPr>
            <w:r w:rsidRPr="00D53717">
              <w:rPr>
                <w:rFonts w:ascii="Calibri" w:hAnsi="Calibri" w:cs="Arial"/>
                <w:b/>
                <w:i/>
                <w:color w:val="FF0000"/>
                <w:u w:val="single"/>
                <w:lang w:val="en-US"/>
              </w:rPr>
              <w:t>D: Decision</w:t>
            </w:r>
          </w:p>
          <w:p w:rsidR="00ED590C" w:rsidRPr="00D53717" w:rsidRDefault="00ED590C" w:rsidP="00E134FC">
            <w:pPr>
              <w:autoSpaceDE w:val="0"/>
              <w:autoSpaceDN w:val="0"/>
              <w:adjustRightInd w:val="0"/>
              <w:rPr>
                <w:rFonts w:ascii="Calibri" w:hAnsi="Calibri" w:cs="Arial"/>
                <w:b/>
                <w:i/>
                <w:color w:val="FF0000"/>
                <w:u w:val="single"/>
                <w:lang w:val="en-US"/>
              </w:rPr>
            </w:pPr>
            <w:r w:rsidRPr="00D53717">
              <w:rPr>
                <w:rFonts w:ascii="Calibri" w:hAnsi="Calibri" w:cs="Arial"/>
                <w:b/>
                <w:i/>
                <w:color w:val="FF0000"/>
                <w:u w:val="single"/>
                <w:lang w:val="en-US"/>
              </w:rPr>
              <w:t>Q: Question</w:t>
            </w:r>
          </w:p>
          <w:p w:rsidR="00ED590C" w:rsidRPr="00D53717" w:rsidRDefault="00ED590C" w:rsidP="00E134FC">
            <w:pPr>
              <w:tabs>
                <w:tab w:val="left" w:pos="2415"/>
              </w:tabs>
              <w:autoSpaceDE w:val="0"/>
              <w:autoSpaceDN w:val="0"/>
              <w:adjustRightInd w:val="0"/>
              <w:rPr>
                <w:rFonts w:ascii="Calibri" w:hAnsi="Calibri" w:cs="Arial"/>
                <w:b/>
                <w:i/>
                <w:color w:val="FF0000"/>
                <w:u w:val="single"/>
              </w:rPr>
            </w:pPr>
            <w:r w:rsidRPr="00D53717">
              <w:rPr>
                <w:rFonts w:ascii="Calibri" w:hAnsi="Calibri" w:cs="Arial"/>
                <w:b/>
                <w:i/>
                <w:color w:val="FF0000"/>
                <w:u w:val="single"/>
                <w:lang w:val="en-US"/>
              </w:rPr>
              <w:t xml:space="preserve">A: Action </w:t>
            </w:r>
            <w:r w:rsidRPr="00D53717">
              <w:rPr>
                <w:rFonts w:ascii="Calibri" w:hAnsi="Calibri" w:cs="Arial"/>
                <w:b/>
                <w:i/>
                <w:color w:val="FF0000"/>
                <w:u w:val="single"/>
              </w:rPr>
              <w:t>Item</w:t>
            </w:r>
          </w:p>
        </w:tc>
      </w:tr>
    </w:tbl>
    <w:p w:rsidR="00ED590C" w:rsidRPr="00D53717" w:rsidRDefault="00ED590C" w:rsidP="00ED590C">
      <w:pPr>
        <w:rPr>
          <w:rFonts w:ascii="Calibri" w:hAnsi="Calibri"/>
        </w:rPr>
      </w:pPr>
    </w:p>
    <w:p w:rsidR="00ED590C" w:rsidRPr="00D53717" w:rsidRDefault="00ED590C" w:rsidP="00ED590C">
      <w:pPr>
        <w:rPr>
          <w:rFonts w:ascii="Calibri" w:hAnsi="Calibri"/>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54"/>
        <w:gridCol w:w="1276"/>
        <w:gridCol w:w="1276"/>
      </w:tblGrid>
      <w:tr w:rsidR="00ED590C" w:rsidRPr="00D53717" w:rsidTr="00E134FC">
        <w:tc>
          <w:tcPr>
            <w:tcW w:w="7054" w:type="dxa"/>
            <w:tcBorders>
              <w:bottom w:val="single" w:sz="4" w:space="0" w:color="auto"/>
            </w:tcBorders>
            <w:shd w:val="clear" w:color="auto" w:fill="C0C0C0"/>
          </w:tcPr>
          <w:p w:rsidR="00ED590C" w:rsidRPr="00D53717" w:rsidRDefault="00ED590C" w:rsidP="00E134FC">
            <w:pPr>
              <w:rPr>
                <w:rFonts w:ascii="Calibri" w:hAnsi="Calibri"/>
                <w:b/>
              </w:rPr>
            </w:pPr>
            <w:r w:rsidRPr="00D53717">
              <w:rPr>
                <w:rFonts w:ascii="Calibri" w:hAnsi="Calibri"/>
                <w:b/>
              </w:rPr>
              <w:t>Topic</w:t>
            </w:r>
          </w:p>
        </w:tc>
        <w:tc>
          <w:tcPr>
            <w:tcW w:w="1276" w:type="dxa"/>
            <w:tcBorders>
              <w:bottom w:val="single" w:sz="4" w:space="0" w:color="auto"/>
            </w:tcBorders>
            <w:shd w:val="clear" w:color="auto" w:fill="C0C0C0"/>
          </w:tcPr>
          <w:p w:rsidR="00ED590C" w:rsidRPr="00D53717" w:rsidRDefault="00ED590C" w:rsidP="00E134FC">
            <w:pPr>
              <w:jc w:val="center"/>
              <w:rPr>
                <w:rFonts w:ascii="Calibri" w:hAnsi="Calibri"/>
                <w:b/>
                <w:sz w:val="20"/>
                <w:lang w:val="en-US"/>
              </w:rPr>
            </w:pPr>
            <w:r w:rsidRPr="00D53717">
              <w:rPr>
                <w:rFonts w:ascii="Calibri" w:hAnsi="Calibri"/>
                <w:b/>
                <w:sz w:val="20"/>
              </w:rPr>
              <w:t>D</w:t>
            </w:r>
            <w:r w:rsidRPr="00D53717">
              <w:rPr>
                <w:rFonts w:ascii="Calibri" w:hAnsi="Calibri"/>
                <w:b/>
                <w:sz w:val="20"/>
                <w:lang w:val="en-US"/>
              </w:rPr>
              <w:t>ue Date</w:t>
            </w:r>
          </w:p>
        </w:tc>
        <w:tc>
          <w:tcPr>
            <w:tcW w:w="1276" w:type="dxa"/>
            <w:tcBorders>
              <w:bottom w:val="single" w:sz="4" w:space="0" w:color="auto"/>
            </w:tcBorders>
            <w:shd w:val="clear" w:color="auto" w:fill="C0C0C0"/>
          </w:tcPr>
          <w:p w:rsidR="00ED590C" w:rsidRPr="00D53717" w:rsidRDefault="00ED590C" w:rsidP="00E134FC">
            <w:pPr>
              <w:jc w:val="center"/>
              <w:rPr>
                <w:rFonts w:ascii="Calibri" w:hAnsi="Calibri"/>
                <w:b/>
                <w:sz w:val="20"/>
              </w:rPr>
            </w:pPr>
            <w:r w:rsidRPr="00D53717">
              <w:rPr>
                <w:rFonts w:ascii="Calibri" w:hAnsi="Calibri"/>
                <w:b/>
                <w:sz w:val="20"/>
                <w:lang w:val="en-US"/>
              </w:rPr>
              <w:t>R</w:t>
            </w:r>
            <w:r w:rsidRPr="00D53717">
              <w:rPr>
                <w:rFonts w:ascii="Calibri" w:hAnsi="Calibri"/>
                <w:b/>
                <w:sz w:val="20"/>
              </w:rPr>
              <w:t>espsbl.</w:t>
            </w:r>
          </w:p>
        </w:tc>
      </w:tr>
    </w:tbl>
    <w:p w:rsidR="00ED590C" w:rsidRPr="00D53717" w:rsidRDefault="00ED590C" w:rsidP="00ED590C">
      <w:pPr>
        <w:rPr>
          <w:rFonts w:ascii="Calibri" w:hAnsi="Calibri"/>
          <w:lang w:val="en-G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6219"/>
        <w:gridCol w:w="1294"/>
        <w:gridCol w:w="1276"/>
      </w:tblGrid>
      <w:tr w:rsidR="00ED590C" w:rsidRPr="00D53717" w:rsidTr="00E134FC">
        <w:trPr>
          <w:trHeight w:val="553"/>
        </w:trPr>
        <w:tc>
          <w:tcPr>
            <w:tcW w:w="9606" w:type="dxa"/>
            <w:gridSpan w:val="4"/>
            <w:shd w:val="clear" w:color="auto" w:fill="C0C0C0"/>
            <w:vAlign w:val="center"/>
          </w:tcPr>
          <w:p w:rsidR="00ED590C" w:rsidRPr="00D53717" w:rsidRDefault="00ED590C" w:rsidP="00ED590C">
            <w:pPr>
              <w:numPr>
                <w:ilvl w:val="0"/>
                <w:numId w:val="9"/>
              </w:numPr>
              <w:tabs>
                <w:tab w:val="left" w:pos="284"/>
              </w:tabs>
              <w:spacing w:after="0"/>
              <w:rPr>
                <w:rFonts w:ascii="Calibri" w:hAnsi="Calibri"/>
                <w:b/>
                <w:lang w:val="en-US"/>
              </w:rPr>
            </w:pPr>
            <w:r w:rsidRPr="00D53717">
              <w:rPr>
                <w:rFonts w:ascii="Calibri" w:hAnsi="Calibri"/>
                <w:b/>
                <w:lang w:val="en-US"/>
              </w:rPr>
              <w:t>CR project – general aspects.</w:t>
            </w:r>
          </w:p>
        </w:tc>
      </w:tr>
      <w:tr w:rsidR="00ED590C" w:rsidRPr="0006121E"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1.1</w:t>
            </w:r>
          </w:p>
        </w:tc>
        <w:tc>
          <w:tcPr>
            <w:tcW w:w="6219"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P (O. Dolinskyy)</w:t>
            </w:r>
          </w:p>
          <w:p w:rsidR="00ED590C" w:rsidRPr="00D53717" w:rsidRDefault="00ED590C" w:rsidP="00E134FC">
            <w:pPr>
              <w:rPr>
                <w:rFonts w:ascii="Calibri" w:hAnsi="Calibri"/>
                <w:color w:val="000000"/>
                <w:lang w:val="en-US"/>
              </w:rPr>
            </w:pPr>
            <w:r w:rsidRPr="00D53717">
              <w:rPr>
                <w:rFonts w:ascii="Calibri" w:hAnsi="Calibri"/>
                <w:color w:val="000000"/>
                <w:lang w:val="en-US"/>
              </w:rPr>
              <w:t>General overview and status of the CR project.</w:t>
            </w:r>
          </w:p>
        </w:tc>
        <w:tc>
          <w:tcPr>
            <w:tcW w:w="1294" w:type="dxa"/>
            <w:shd w:val="clear" w:color="auto" w:fill="auto"/>
          </w:tcPr>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tc>
      </w:tr>
      <w:tr w:rsidR="00ED590C" w:rsidRPr="0006121E"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1.2</w:t>
            </w: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lastRenderedPageBreak/>
              <w:t>TCR1 diagnostics</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I (I. Koop):</w:t>
            </w:r>
          </w:p>
          <w:p w:rsidR="00ED590C" w:rsidRPr="00D53717" w:rsidRDefault="00ED590C" w:rsidP="00E134FC">
            <w:pPr>
              <w:rPr>
                <w:rFonts w:ascii="Calibri" w:hAnsi="Calibri"/>
                <w:color w:val="000000"/>
                <w:lang w:val="en-US"/>
              </w:rPr>
            </w:pPr>
            <w:r w:rsidRPr="00D53717">
              <w:rPr>
                <w:rFonts w:ascii="Calibri" w:hAnsi="Calibri"/>
                <w:color w:val="000000"/>
                <w:lang w:val="en-US"/>
              </w:rPr>
              <w:t xml:space="preserve">BINP is interested in production of the rest of TCR1 diagnostic components (fast current transformer and scintillation screens) which are presently assigned to GSI. </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BINP will prepare a letter of proposal to assign the rest TCR1 diagnostics to BINP. List of corresponding items with PSP-codes shall be provided to BINP by O. Chorniy. The letter of proposal will be prepared by Y. Rogovskiy/I. Koop and given to D. Urner who will then take necessary formal actions. We are interested in assignment of the components to BINP as soon as possible taking into account that BINP is already planning CDR/FDR.</w:t>
            </w:r>
          </w:p>
          <w:p w:rsidR="00ED590C" w:rsidRPr="00D53717" w:rsidRDefault="00ED590C" w:rsidP="00E134FC">
            <w:pPr>
              <w:rPr>
                <w:rFonts w:ascii="Calibri" w:hAnsi="Calibri"/>
                <w:color w:val="000000"/>
                <w:lang w:val="en-US"/>
              </w:rPr>
            </w:pP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O.Chorniy,</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Y.Rogovsky,</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I.Koop</w:t>
            </w:r>
          </w:p>
          <w:p w:rsidR="00ED590C" w:rsidRPr="00D53717" w:rsidRDefault="00ED590C" w:rsidP="00E134FC">
            <w:pPr>
              <w:rPr>
                <w:rFonts w:ascii="Calibri" w:hAnsi="Calibri"/>
                <w:color w:val="000000"/>
                <w:sz w:val="18"/>
                <w:szCs w:val="18"/>
                <w:lang w:val="en-US"/>
              </w:rPr>
            </w:pPr>
          </w:p>
        </w:tc>
      </w:tr>
      <w:tr w:rsidR="00ED590C" w:rsidRPr="0006121E"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1.3</w:t>
            </w:r>
          </w:p>
        </w:tc>
        <w:tc>
          <w:tcPr>
            <w:tcW w:w="6219" w:type="dxa"/>
            <w:shd w:val="clear" w:color="auto" w:fill="auto"/>
          </w:tcPr>
          <w:p w:rsidR="00ED590C" w:rsidRPr="00571579" w:rsidRDefault="00ED590C" w:rsidP="00E134FC">
            <w:pPr>
              <w:rPr>
                <w:rFonts w:ascii="Calibri" w:hAnsi="Calibri"/>
                <w:color w:val="000000"/>
                <w:u w:val="single"/>
                <w:lang w:val="en-US"/>
              </w:rPr>
            </w:pPr>
            <w:r w:rsidRPr="00571579">
              <w:rPr>
                <w:rFonts w:ascii="Calibri" w:hAnsi="Calibri"/>
                <w:color w:val="000000"/>
                <w:u w:val="single"/>
                <w:lang w:val="en-US"/>
              </w:rPr>
              <w:t>pbar channel diagnostics</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I (I. Koop):</w:t>
            </w:r>
          </w:p>
          <w:p w:rsidR="00ED590C" w:rsidRPr="00D53717" w:rsidRDefault="00ED590C" w:rsidP="00E134FC">
            <w:pPr>
              <w:rPr>
                <w:rFonts w:ascii="Calibri" w:hAnsi="Calibri"/>
                <w:color w:val="000000"/>
                <w:lang w:val="en-US"/>
              </w:rPr>
            </w:pPr>
            <w:r w:rsidRPr="00D53717">
              <w:rPr>
                <w:rFonts w:ascii="Calibri" w:hAnsi="Calibri"/>
                <w:color w:val="000000"/>
                <w:lang w:val="en-US"/>
              </w:rPr>
              <w:t xml:space="preserve">We would like to overtake the pbar-channel diagnostics if it is identical to CR/TCR1 design as we have already started the procurement. </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GB"/>
              </w:rPr>
            </w:pPr>
            <w:r w:rsidRPr="00D53717">
              <w:rPr>
                <w:rFonts w:ascii="Calibri" w:hAnsi="Calibri"/>
                <w:color w:val="000000"/>
                <w:lang w:val="en-GB"/>
              </w:rPr>
              <w:t>R (M. Schwickert):</w:t>
            </w:r>
          </w:p>
          <w:p w:rsidR="00ED590C" w:rsidRPr="00D53717" w:rsidRDefault="00ED590C" w:rsidP="00E134FC">
            <w:pPr>
              <w:rPr>
                <w:rFonts w:ascii="Calibri" w:hAnsi="Calibri"/>
                <w:color w:val="000000"/>
                <w:lang w:val="en-US"/>
              </w:rPr>
            </w:pPr>
            <w:r w:rsidRPr="00D53717">
              <w:rPr>
                <w:rFonts w:ascii="Calibri" w:hAnsi="Calibri"/>
                <w:color w:val="000000"/>
                <w:lang w:val="en-US"/>
              </w:rPr>
              <w:t>For pbar part diagnostics, we have to first discuss technical details before discussing the assignment and contracting of the pbar diagnostics.</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Technical discussion on the possibility to use the CR-type design of the beam diagnostics devices in the pbar-separator shall be organized during this workshop.</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O. Chorniy, Y.Rogovsky,</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lastRenderedPageBreak/>
              <w:t>M.Schwickert</w:t>
            </w: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1.4</w:t>
            </w: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Building planning</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R (O. Dolinskyy)</w:t>
            </w:r>
          </w:p>
          <w:p w:rsidR="00ED590C" w:rsidRPr="00D53717" w:rsidRDefault="00ED590C" w:rsidP="00E134FC">
            <w:pPr>
              <w:rPr>
                <w:rFonts w:ascii="Calibri" w:hAnsi="Calibri"/>
                <w:color w:val="000000"/>
                <w:lang w:val="en-US"/>
              </w:rPr>
            </w:pPr>
            <w:r w:rsidRPr="00D53717">
              <w:rPr>
                <w:rFonts w:ascii="Calibri" w:hAnsi="Calibri"/>
                <w:color w:val="000000"/>
                <w:lang w:val="en-US"/>
              </w:rPr>
              <w:t xml:space="preserve">Two change requests (building planning and power requirements) have been prepared and submitted by BINP. FAIR S&amp;B has accepted the change requests. Currently planning of the CR building is stopped. It will be discussed in the dedicated workshop between FAIR S&amp;B and BINP when and how to proceed with the building planning. </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The date of the workshop FAIR S&amp;B and BINP has to be fix soon. The agenda for the workshop has to be prepared in advance.</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20.12.2018</w:t>
            </w:r>
          </w:p>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H. Hageslkamp,</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O. Dolinskyy</w:t>
            </w: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1.5</w:t>
            </w: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Organizational issues</w:t>
            </w:r>
          </w:p>
          <w:p w:rsidR="00ED590C" w:rsidRPr="00D53717" w:rsidRDefault="00ED590C" w:rsidP="00E134FC">
            <w:pPr>
              <w:rPr>
                <w:rFonts w:ascii="Calibri" w:hAnsi="Calibri"/>
                <w:color w:val="000000"/>
                <w:u w:val="single"/>
                <w:lang w:val="en-US"/>
              </w:rPr>
            </w:pPr>
          </w:p>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Monthly CR coordination meeting shall be re-established. Date and time has to be fixed during this workshop.</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Date for the next workshop between BINP and FAIR at GSI has to be fixed during this workshop.</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R (O. Dolinskyy):</w:t>
            </w:r>
          </w:p>
          <w:p w:rsidR="00ED590C" w:rsidRPr="00D53717" w:rsidRDefault="00ED590C" w:rsidP="00E134FC">
            <w:pPr>
              <w:rPr>
                <w:rFonts w:ascii="Calibri" w:hAnsi="Calibri"/>
                <w:color w:val="000000"/>
                <w:lang w:val="en-US"/>
              </w:rPr>
            </w:pPr>
            <w:r w:rsidRPr="00D53717">
              <w:rPr>
                <w:rFonts w:ascii="Calibri" w:hAnsi="Calibri"/>
                <w:color w:val="000000"/>
                <w:lang w:val="en-US"/>
              </w:rPr>
              <w:t>Monthly reporting in EDMS has to be regularly prepared for each WP prior to the regular PPM meetings.</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I.Koop</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tc>
      </w:tr>
      <w:tr w:rsidR="00ED590C" w:rsidRPr="0006121E"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lastRenderedPageBreak/>
              <w:t>1.6</w:t>
            </w: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lastRenderedPageBreak/>
              <w:t>Project Structure</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I (O. Dolinskyy)</w:t>
            </w:r>
          </w:p>
          <w:p w:rsidR="00ED590C" w:rsidRPr="00D53717" w:rsidRDefault="00ED590C" w:rsidP="00E134FC">
            <w:pPr>
              <w:rPr>
                <w:rFonts w:ascii="Calibri" w:hAnsi="Calibri"/>
                <w:color w:val="000000"/>
                <w:lang w:val="en-US"/>
              </w:rPr>
            </w:pPr>
            <w:r w:rsidRPr="00D53717">
              <w:rPr>
                <w:rFonts w:ascii="Calibri" w:hAnsi="Calibri"/>
                <w:color w:val="000000"/>
                <w:u w:val="single"/>
                <w:lang w:val="en-US"/>
              </w:rPr>
              <w:lastRenderedPageBreak/>
              <w:t>WP CR Installation</w:t>
            </w:r>
            <w:r w:rsidRPr="00D53717">
              <w:rPr>
                <w:rFonts w:ascii="Calibri" w:hAnsi="Calibri"/>
                <w:color w:val="000000"/>
                <w:lang w:val="en-US"/>
              </w:rPr>
              <w:t xml:space="preserve"> – Oleg Gumenyuk is proposed to overtake this work-package starting from January 2019.</w:t>
            </w:r>
          </w:p>
          <w:p w:rsidR="00ED590C" w:rsidRPr="00D53717" w:rsidRDefault="00ED590C" w:rsidP="00E134FC">
            <w:pPr>
              <w:rPr>
                <w:rFonts w:ascii="Calibri" w:hAnsi="Calibri"/>
                <w:color w:val="000000"/>
                <w:u w:val="single"/>
                <w:lang w:val="en-US"/>
              </w:rPr>
            </w:pPr>
          </w:p>
        </w:tc>
        <w:tc>
          <w:tcPr>
            <w:tcW w:w="1294" w:type="dxa"/>
            <w:shd w:val="clear" w:color="auto" w:fill="auto"/>
          </w:tcPr>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tc>
      </w:tr>
      <w:tr w:rsidR="00ED590C" w:rsidRPr="0006121E"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1.7</w:t>
            </w: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Communication</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Visit of the BINP QA expert shall be organized to discuss QA aspects with H. Shwartz. Date for this visit shall be agreed and fixed during this workshop.</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In table of the contact persons, Mr. Karnaev  shall be replaced by Mr. Senchenko. Mr. Kolmogorov shall be replaced by Mr. Senkov. Rahimov shall be corrected to Rakhimov.</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u w:val="single"/>
                <w:lang w:val="en-US"/>
              </w:rPr>
            </w:pP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I.Koop,</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H.Schwarz</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O.Dolinskyy</w:t>
            </w:r>
          </w:p>
          <w:p w:rsidR="00ED590C" w:rsidRPr="00D53717" w:rsidRDefault="00ED590C" w:rsidP="00E134FC">
            <w:pPr>
              <w:rPr>
                <w:rFonts w:ascii="Calibri" w:hAnsi="Calibri"/>
                <w:color w:val="000000"/>
                <w:sz w:val="18"/>
                <w:szCs w:val="18"/>
                <w:lang w:val="en-US"/>
              </w:rPr>
            </w:pP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Alignment</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 xml:space="preserve">BINP experts on magnet alignment will be invited to attend one of the sessions of this workshop and discuss communication issues. A visit of the BINP alignment team to GSI shall be planned during this workshop. </w:t>
            </w:r>
          </w:p>
          <w:p w:rsidR="00ED590C" w:rsidRPr="00D53717" w:rsidRDefault="00ED590C" w:rsidP="00E134FC">
            <w:pPr>
              <w:rPr>
                <w:rFonts w:ascii="Calibri" w:hAnsi="Calibri"/>
                <w:color w:val="000000"/>
                <w:u w:val="single"/>
                <w:lang w:val="en-US"/>
              </w:rPr>
            </w:pP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I.Koop</w:t>
            </w:r>
          </w:p>
          <w:p w:rsidR="00ED590C" w:rsidRPr="00D53717" w:rsidRDefault="00ED590C" w:rsidP="00E134FC">
            <w:pPr>
              <w:rPr>
                <w:rFonts w:ascii="Calibri" w:hAnsi="Calibri"/>
                <w:color w:val="000000"/>
                <w:sz w:val="18"/>
                <w:szCs w:val="18"/>
                <w:lang w:val="en-US"/>
              </w:rPr>
            </w:pPr>
          </w:p>
        </w:tc>
      </w:tr>
      <w:tr w:rsidR="00ED590C" w:rsidRPr="0006121E"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1.8</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lastRenderedPageBreak/>
              <w:t>Risk assessment and safety</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 xml:space="preserve">BINP shall designate a person who will be responsible for the risk assessment and implementation of safety regulations and directives. </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GB"/>
              </w:rPr>
            </w:pPr>
            <w:r w:rsidRPr="00D53717">
              <w:rPr>
                <w:rFonts w:ascii="Calibri" w:hAnsi="Calibri"/>
                <w:color w:val="000000"/>
                <w:lang w:val="en-US"/>
              </w:rPr>
              <w:t xml:space="preserve">E. Petrova will contact H. Schwarz during this workshop to discuss requirements and necessary steps in the risk assessment issues. </w:t>
            </w:r>
          </w:p>
        </w:tc>
        <w:tc>
          <w:tcPr>
            <w:tcW w:w="1294" w:type="dxa"/>
            <w:shd w:val="clear" w:color="auto" w:fill="auto"/>
          </w:tcPr>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r w:rsidRPr="00D53717">
              <w:rPr>
                <w:rFonts w:ascii="Calibri" w:hAnsi="Calibri"/>
                <w:color w:val="000000"/>
                <w:sz w:val="18"/>
                <w:szCs w:val="18"/>
                <w:lang w:val="en-GB"/>
              </w:rPr>
              <w:t>09.11.2018</w:t>
            </w:r>
          </w:p>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p>
          <w:p w:rsidR="00ED590C" w:rsidRPr="00D53717" w:rsidRDefault="00ED590C" w:rsidP="00E134FC">
            <w:pPr>
              <w:rPr>
                <w:rFonts w:ascii="Calibri" w:hAnsi="Calibri"/>
                <w:color w:val="000000"/>
                <w:sz w:val="18"/>
                <w:szCs w:val="18"/>
                <w:lang w:val="en-GB"/>
              </w:rPr>
            </w:pPr>
            <w:r w:rsidRPr="00D53717">
              <w:rPr>
                <w:rFonts w:ascii="Calibri" w:hAnsi="Calibri"/>
                <w:color w:val="000000"/>
                <w:sz w:val="18"/>
                <w:szCs w:val="18"/>
                <w:lang w:val="en-GB"/>
              </w:rPr>
              <w:t>09.11.2018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I.Koop</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lastRenderedPageBreak/>
              <w:t>E.Petrova,</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H.Schwarz</w:t>
            </w: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1.9</w:t>
            </w: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Planning</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Time schedule for all required milestones for all BINP WPs has to be clarified and fixed during this workshop.</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R (O. Dolinskyy)</w:t>
            </w:r>
          </w:p>
          <w:p w:rsidR="00ED590C" w:rsidRPr="00D53717" w:rsidRDefault="00ED590C" w:rsidP="00E134FC">
            <w:pPr>
              <w:rPr>
                <w:rFonts w:ascii="Calibri" w:hAnsi="Calibri"/>
                <w:color w:val="000000"/>
                <w:lang w:val="en-US"/>
              </w:rPr>
            </w:pPr>
            <w:r w:rsidRPr="00D53717">
              <w:rPr>
                <w:rFonts w:ascii="Calibri" w:hAnsi="Calibri"/>
                <w:color w:val="000000"/>
                <w:lang w:val="en-US"/>
              </w:rPr>
              <w:t>Completion of required milestones is defined and fixed by the corresponding protocol with signatures of the involved BINP and GSI/FAIR persons as defined by the SPL.</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Optimization of the time frame for the CR pre-assembly and installation shall be discussed, and corresponding dates shall be fixed during this workshop.</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WPLs</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WPLs,</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SPL</w:t>
            </w:r>
          </w:p>
        </w:tc>
      </w:tr>
      <w:tr w:rsidR="00ED590C" w:rsidRPr="0006121E" w:rsidTr="00E134FC">
        <w:trPr>
          <w:trHeight w:val="3223"/>
        </w:trPr>
        <w:tc>
          <w:tcPr>
            <w:tcW w:w="817" w:type="dxa"/>
            <w:tcBorders>
              <w:bottom w:val="single" w:sz="4" w:space="0" w:color="auto"/>
            </w:tcBorders>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1.10</w:t>
            </w:r>
          </w:p>
          <w:p w:rsidR="00ED590C" w:rsidRPr="00D53717" w:rsidRDefault="00ED590C" w:rsidP="00E134FC">
            <w:pPr>
              <w:rPr>
                <w:rFonts w:ascii="Calibri" w:hAnsi="Calibri"/>
                <w:color w:val="000000"/>
                <w:lang w:val="en-US"/>
              </w:rPr>
            </w:pPr>
          </w:p>
        </w:tc>
        <w:tc>
          <w:tcPr>
            <w:tcW w:w="6219" w:type="dxa"/>
            <w:tcBorders>
              <w:bottom w:val="single" w:sz="4" w:space="0" w:color="auto"/>
            </w:tcBorders>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Manpower resources</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I (O. Dolinskyy)</w:t>
            </w:r>
          </w:p>
          <w:p w:rsidR="00ED590C" w:rsidRPr="00D53717" w:rsidRDefault="00ED590C" w:rsidP="00E134FC">
            <w:pPr>
              <w:rPr>
                <w:rFonts w:ascii="Calibri" w:hAnsi="Calibri"/>
                <w:color w:val="000000"/>
                <w:lang w:val="en-US"/>
              </w:rPr>
            </w:pPr>
            <w:r w:rsidRPr="00D53717">
              <w:rPr>
                <w:rFonts w:ascii="Calibri" w:hAnsi="Calibri"/>
                <w:color w:val="000000"/>
                <w:lang w:val="en-US"/>
              </w:rPr>
              <w:t>Preliminary estimations for the required manpower resources from GSI technical departments have been done for the CR project during the next years.</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 xml:space="preserve">We shall clarify with BINP WPLs during this workshop, what is the amount of GSI manpower resources that BINP needs as assistance from GSI technical departments during the execution of the CR project in the next years. </w:t>
            </w:r>
          </w:p>
          <w:p w:rsidR="00ED590C" w:rsidRPr="00D53717" w:rsidRDefault="00ED590C" w:rsidP="00E134FC">
            <w:pPr>
              <w:rPr>
                <w:rFonts w:ascii="Calibri" w:hAnsi="Calibri"/>
                <w:color w:val="000000"/>
                <w:lang w:val="en-US"/>
              </w:rPr>
            </w:pPr>
          </w:p>
        </w:tc>
        <w:tc>
          <w:tcPr>
            <w:tcW w:w="1294" w:type="dxa"/>
            <w:tcBorders>
              <w:bottom w:val="single" w:sz="4" w:space="0" w:color="auto"/>
            </w:tcBorders>
            <w:shd w:val="clear" w:color="auto" w:fill="auto"/>
          </w:tcPr>
          <w:p w:rsidR="00ED590C" w:rsidRPr="00D53717" w:rsidRDefault="00ED590C" w:rsidP="00E134FC">
            <w:pPr>
              <w:rPr>
                <w:rFonts w:ascii="Calibri" w:hAnsi="Calibri"/>
                <w:color w:val="000000"/>
                <w:sz w:val="18"/>
                <w:szCs w:val="18"/>
                <w:lang w:val="en-US"/>
              </w:rPr>
            </w:pPr>
          </w:p>
        </w:tc>
        <w:tc>
          <w:tcPr>
            <w:tcW w:w="1276" w:type="dxa"/>
            <w:tcBorders>
              <w:bottom w:val="single" w:sz="4" w:space="0" w:color="auto"/>
            </w:tcBorders>
            <w:shd w:val="clear" w:color="auto" w:fill="auto"/>
          </w:tcPr>
          <w:p w:rsidR="00ED590C" w:rsidRPr="00D53717" w:rsidRDefault="00ED590C" w:rsidP="00E134FC">
            <w:pPr>
              <w:rPr>
                <w:rFonts w:ascii="Calibri" w:hAnsi="Calibri"/>
                <w:color w:val="000000"/>
                <w:sz w:val="18"/>
                <w:szCs w:val="18"/>
                <w:lang w:val="en-US"/>
              </w:rPr>
            </w:pPr>
          </w:p>
        </w:tc>
      </w:tr>
      <w:tr w:rsidR="00ED590C" w:rsidRPr="00D53717" w:rsidTr="00E134FC">
        <w:trPr>
          <w:trHeight w:val="491"/>
        </w:trPr>
        <w:tc>
          <w:tcPr>
            <w:tcW w:w="9606" w:type="dxa"/>
            <w:gridSpan w:val="4"/>
            <w:shd w:val="pct30" w:color="auto" w:fill="auto"/>
          </w:tcPr>
          <w:p w:rsidR="00ED590C" w:rsidRPr="00D53717" w:rsidRDefault="00ED590C" w:rsidP="00E134FC">
            <w:pPr>
              <w:rPr>
                <w:rFonts w:ascii="Calibri" w:hAnsi="Calibri"/>
                <w:b/>
                <w:lang w:val="en-US"/>
              </w:rPr>
            </w:pPr>
          </w:p>
          <w:p w:rsidR="00ED590C" w:rsidRPr="00D53717" w:rsidRDefault="00ED590C" w:rsidP="00ED590C">
            <w:pPr>
              <w:numPr>
                <w:ilvl w:val="0"/>
                <w:numId w:val="9"/>
              </w:numPr>
              <w:tabs>
                <w:tab w:val="left" w:pos="284"/>
              </w:tabs>
              <w:spacing w:after="0"/>
              <w:rPr>
                <w:rFonts w:ascii="Calibri" w:hAnsi="Calibri"/>
                <w:b/>
                <w:lang w:val="en-US"/>
              </w:rPr>
            </w:pPr>
            <w:r w:rsidRPr="00D53717">
              <w:rPr>
                <w:rFonts w:ascii="Calibri" w:hAnsi="Calibri"/>
                <w:b/>
                <w:lang w:val="en-US"/>
              </w:rPr>
              <w:t>CR beam diagnostics.</w:t>
            </w:r>
          </w:p>
          <w:p w:rsidR="00ED590C" w:rsidRPr="00D53717" w:rsidRDefault="00ED590C" w:rsidP="00E134FC">
            <w:pPr>
              <w:rPr>
                <w:rFonts w:ascii="Calibri" w:hAnsi="Calibri"/>
                <w:color w:val="000000"/>
                <w:sz w:val="18"/>
                <w:szCs w:val="18"/>
                <w:lang w:val="en-US"/>
              </w:rPr>
            </w:pPr>
          </w:p>
        </w:tc>
      </w:tr>
      <w:tr w:rsidR="00ED590C" w:rsidRPr="0006121E" w:rsidTr="00E134FC">
        <w:tc>
          <w:tcPr>
            <w:tcW w:w="817"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lastRenderedPageBreak/>
              <w:t>2.1</w:t>
            </w:r>
          </w:p>
        </w:tc>
        <w:tc>
          <w:tcPr>
            <w:tcW w:w="6219"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P (Y. Rogovsky):</w:t>
            </w:r>
          </w:p>
          <w:p w:rsidR="00ED590C" w:rsidRPr="00D53717" w:rsidRDefault="00ED590C" w:rsidP="00E134FC">
            <w:pPr>
              <w:rPr>
                <w:rFonts w:ascii="Calibri" w:hAnsi="Calibri"/>
                <w:color w:val="000000"/>
                <w:u w:val="single"/>
                <w:lang w:val="en-US"/>
              </w:rPr>
            </w:pPr>
            <w:r w:rsidRPr="00D53717">
              <w:rPr>
                <w:rFonts w:ascii="Calibri" w:hAnsi="Calibri"/>
                <w:color w:val="000000"/>
                <w:lang w:val="en-US"/>
              </w:rPr>
              <w:t>Overview and status of CR beam diagnostics.</w:t>
            </w:r>
          </w:p>
        </w:tc>
        <w:tc>
          <w:tcPr>
            <w:tcW w:w="1294" w:type="dxa"/>
            <w:shd w:val="clear" w:color="auto" w:fill="auto"/>
          </w:tcPr>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2.2</w:t>
            </w: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CR Beam Position Monitor</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CDR of the CR BPM will be presented during this workshop.</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Y.Rogovsky</w:t>
            </w:r>
          </w:p>
          <w:p w:rsidR="00ED590C" w:rsidRPr="00D53717" w:rsidRDefault="00ED590C" w:rsidP="00E134FC">
            <w:pPr>
              <w:rPr>
                <w:rFonts w:ascii="Calibri" w:hAnsi="Calibri"/>
                <w:color w:val="000000"/>
                <w:sz w:val="18"/>
                <w:szCs w:val="18"/>
                <w:lang w:val="en-US"/>
              </w:rPr>
            </w:pP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2.3</w:t>
            </w:r>
          </w:p>
          <w:p w:rsidR="00ED590C" w:rsidRPr="00D53717" w:rsidRDefault="00ED590C" w:rsidP="00E134FC">
            <w:pPr>
              <w:rPr>
                <w:rFonts w:ascii="Calibri" w:hAnsi="Calibri"/>
                <w:color w:val="000000"/>
                <w:lang w:val="en-US"/>
              </w:rPr>
            </w:pP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CR Scintillation Screen</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CDR of the CR Scintillation Screen will be presented during this workshop.</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Y.Rogovsky</w:t>
            </w:r>
          </w:p>
          <w:p w:rsidR="00ED590C" w:rsidRPr="00D53717" w:rsidRDefault="00ED590C" w:rsidP="00E134FC">
            <w:pPr>
              <w:rPr>
                <w:rFonts w:ascii="Calibri" w:hAnsi="Calibri"/>
                <w:color w:val="000000"/>
                <w:sz w:val="18"/>
                <w:szCs w:val="18"/>
                <w:lang w:val="en-US"/>
              </w:rPr>
            </w:pP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2.4</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CR Beam Loss Monitor</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During this workshop, we have to clarify whether the BLM should be assigned to GSI.</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Y.Rogovsky</w:t>
            </w:r>
          </w:p>
          <w:p w:rsidR="00ED590C" w:rsidRPr="00D53717" w:rsidRDefault="00ED590C" w:rsidP="00E134FC">
            <w:pPr>
              <w:rPr>
                <w:rFonts w:ascii="Calibri" w:hAnsi="Calibri"/>
                <w:color w:val="000000"/>
                <w:sz w:val="18"/>
                <w:szCs w:val="18"/>
                <w:lang w:val="en-US"/>
              </w:rPr>
            </w:pP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2.5</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Planning</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A more detailed and accurate time schedule of the component delivery shall be discussed.</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Separate delivery schedule milestones have to be specified for the TCR1 diagnostics components.</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Y.Rogovsky</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Y.Rogovsky</w:t>
            </w: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2.6</w:t>
            </w:r>
          </w:p>
          <w:p w:rsidR="00ED590C" w:rsidRPr="00D53717" w:rsidRDefault="00ED590C" w:rsidP="00E134FC">
            <w:pPr>
              <w:rPr>
                <w:rFonts w:ascii="Calibri" w:hAnsi="Calibri"/>
                <w:color w:val="000000"/>
                <w:lang w:val="en-US"/>
              </w:rPr>
            </w:pP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lastRenderedPageBreak/>
              <w:t>Procurement</w:t>
            </w:r>
          </w:p>
          <w:p w:rsidR="00ED590C" w:rsidRPr="00D53717" w:rsidRDefault="00ED590C" w:rsidP="00E134FC">
            <w:pPr>
              <w:rPr>
                <w:rFonts w:ascii="Calibri" w:hAnsi="Calibri"/>
                <w:color w:val="000000"/>
                <w:u w:val="single"/>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lastRenderedPageBreak/>
              <w:t>R (O. Dolinskyy)</w:t>
            </w:r>
          </w:p>
          <w:p w:rsidR="00ED590C" w:rsidRPr="00D53717" w:rsidRDefault="00ED590C" w:rsidP="00E134FC">
            <w:pPr>
              <w:rPr>
                <w:rFonts w:ascii="Calibri" w:hAnsi="Calibri"/>
                <w:color w:val="000000"/>
                <w:lang w:val="en-US"/>
              </w:rPr>
            </w:pPr>
            <w:r w:rsidRPr="00D53717">
              <w:rPr>
                <w:rFonts w:ascii="Calibri" w:hAnsi="Calibri"/>
                <w:color w:val="000000"/>
                <w:lang w:val="en-US"/>
              </w:rPr>
              <w:t>BINP components which should be procured by GSI, have to be included into a list together with other components and delivered to D. Urner as a request for procurement.</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Possibility of delivery of the Libera to BINP has to be discussed with D. Urner.</w:t>
            </w:r>
          </w:p>
          <w:p w:rsidR="00ED590C" w:rsidRPr="00D53717" w:rsidRDefault="00ED590C" w:rsidP="00E134FC">
            <w:pPr>
              <w:rPr>
                <w:rFonts w:ascii="Calibri" w:hAnsi="Calibri"/>
                <w:color w:val="000000"/>
                <w:lang w:val="en-US"/>
              </w:rPr>
            </w:pPr>
            <w:r w:rsidRPr="00D53717">
              <w:rPr>
                <w:rFonts w:ascii="Calibri" w:hAnsi="Calibri"/>
                <w:color w:val="000000"/>
                <w:lang w:val="en-US"/>
              </w:rPr>
              <w:t xml:space="preserve">As a second option, delivery of the GSI test-box for pre-amplifier can be considered. </w:t>
            </w: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 xml:space="preserve">Establish contact to Slovenia provider on the possibility to apply their pneumatic drives which have been planned for other devices at GSI also for BINP diagnostics. BINP drawings shall be provided to the provider. </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16.11.2018</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20.12.2018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Y.Rogovsky,</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O.Chorniy</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O.Chorniy,</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M.Schwickert</w:t>
            </w:r>
          </w:p>
        </w:tc>
      </w:tr>
      <w:tr w:rsidR="00ED590C" w:rsidRPr="0006121E" w:rsidTr="00E134FC">
        <w:tc>
          <w:tcPr>
            <w:tcW w:w="817"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lastRenderedPageBreak/>
              <w:t>2.7</w:t>
            </w:r>
          </w:p>
        </w:tc>
        <w:tc>
          <w:tcPr>
            <w:tcW w:w="6219"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P (O. Chorniy)</w:t>
            </w:r>
          </w:p>
          <w:p w:rsidR="00ED590C" w:rsidRPr="00D53717" w:rsidRDefault="00ED590C" w:rsidP="00E134FC">
            <w:pPr>
              <w:rPr>
                <w:rFonts w:ascii="Calibri" w:hAnsi="Calibri"/>
                <w:color w:val="000000"/>
                <w:lang w:val="en-US"/>
              </w:rPr>
            </w:pPr>
            <w:r w:rsidRPr="00D53717">
              <w:rPr>
                <w:rFonts w:ascii="Calibri" w:hAnsi="Calibri"/>
                <w:color w:val="000000"/>
                <w:lang w:val="en-US"/>
              </w:rPr>
              <w:t>Overview of CR beam diagnostics – GSI in-kind.</w:t>
            </w:r>
          </w:p>
        </w:tc>
        <w:tc>
          <w:tcPr>
            <w:tcW w:w="1294" w:type="dxa"/>
            <w:shd w:val="clear" w:color="auto" w:fill="auto"/>
          </w:tcPr>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2.8</w:t>
            </w:r>
          </w:p>
        </w:tc>
        <w:tc>
          <w:tcPr>
            <w:tcW w:w="6219" w:type="dxa"/>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DAQ CR Scintillation Screen</w:t>
            </w:r>
          </w:p>
          <w:p w:rsidR="00ED590C" w:rsidRPr="00D53717" w:rsidRDefault="00ED590C" w:rsidP="00E134FC">
            <w:pPr>
              <w:rPr>
                <w:rFonts w:ascii="Calibri" w:hAnsi="Calibri"/>
                <w:color w:val="000000"/>
                <w:u w:val="single"/>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It shall be checked with D. Urner whether the DAQ for scintillation screens has already been contracted. If not, it has to be included into the next in-kind contract between FAIR and GSI.</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O.Chorniy</w:t>
            </w: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lastRenderedPageBreak/>
              <w:t>2.9</w:t>
            </w:r>
          </w:p>
        </w:tc>
        <w:tc>
          <w:tcPr>
            <w:tcW w:w="6219" w:type="dxa"/>
            <w:shd w:val="clear" w:color="auto" w:fill="auto"/>
          </w:tcPr>
          <w:p w:rsidR="00ED590C" w:rsidRPr="00D53717" w:rsidRDefault="00ED590C" w:rsidP="00E134FC">
            <w:pPr>
              <w:rPr>
                <w:rFonts w:ascii="Calibri" w:hAnsi="Calibri"/>
                <w:color w:val="000000"/>
                <w:u w:val="single"/>
                <w:lang w:val="en-US"/>
              </w:rPr>
            </w:pPr>
          </w:p>
          <w:p w:rsidR="00ED590C" w:rsidRPr="00D53717" w:rsidRDefault="00ED590C" w:rsidP="00E134FC">
            <w:pPr>
              <w:rPr>
                <w:rFonts w:ascii="Calibri" w:hAnsi="Calibri"/>
                <w:color w:val="000000"/>
                <w:u w:val="single"/>
                <w:lang w:val="en-US"/>
              </w:rPr>
            </w:pPr>
          </w:p>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CCC</w:t>
            </w:r>
          </w:p>
          <w:p w:rsidR="00ED590C" w:rsidRPr="00D53717" w:rsidRDefault="00ED590C" w:rsidP="00E134FC">
            <w:pPr>
              <w:rPr>
                <w:rFonts w:ascii="Calibri" w:hAnsi="Calibri"/>
                <w:color w:val="000000"/>
                <w:u w:val="single"/>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I (O. Chorniy):</w:t>
            </w:r>
          </w:p>
          <w:p w:rsidR="00ED590C" w:rsidRPr="00D53717" w:rsidRDefault="00ED590C" w:rsidP="00E134FC">
            <w:pPr>
              <w:rPr>
                <w:rFonts w:ascii="Calibri" w:hAnsi="Calibri"/>
                <w:color w:val="000000"/>
                <w:lang w:val="en-US"/>
              </w:rPr>
            </w:pPr>
            <w:r w:rsidRPr="00D53717">
              <w:rPr>
                <w:rFonts w:ascii="Calibri" w:hAnsi="Calibri"/>
                <w:color w:val="000000"/>
                <w:lang w:val="en-US"/>
              </w:rPr>
              <w:lastRenderedPageBreak/>
              <w:t>The prototype of the CCC cryostat is presently under production. The prototype will be tested at CRYRING. Afterwards, the specification will be prepared for the CR device. Then GSI will produce the device for CR.</w:t>
            </w:r>
          </w:p>
          <w:p w:rsidR="00ED590C" w:rsidRPr="00D53717" w:rsidRDefault="00ED590C" w:rsidP="00E134FC">
            <w:pPr>
              <w:rPr>
                <w:rFonts w:ascii="Calibri" w:hAnsi="Calibri"/>
                <w:color w:val="000000"/>
                <w:u w:val="single"/>
                <w:lang w:val="en-US"/>
              </w:rPr>
            </w:pPr>
          </w:p>
        </w:tc>
        <w:tc>
          <w:tcPr>
            <w:tcW w:w="1294" w:type="dxa"/>
            <w:shd w:val="clear" w:color="auto" w:fill="auto"/>
          </w:tcPr>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tc>
      </w:tr>
      <w:tr w:rsidR="00ED590C" w:rsidRPr="00D53717" w:rsidTr="00E134FC">
        <w:tc>
          <w:tcPr>
            <w:tcW w:w="817" w:type="dxa"/>
            <w:tcBorders>
              <w:bottom w:val="single" w:sz="4" w:space="0" w:color="auto"/>
            </w:tcBorders>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2.10</w:t>
            </w:r>
          </w:p>
        </w:tc>
        <w:tc>
          <w:tcPr>
            <w:tcW w:w="6219" w:type="dxa"/>
            <w:tcBorders>
              <w:bottom w:val="single" w:sz="4" w:space="0" w:color="auto"/>
            </w:tcBorders>
            <w:shd w:val="clear" w:color="auto" w:fill="auto"/>
          </w:tcPr>
          <w:p w:rsidR="00ED590C" w:rsidRPr="00D53717" w:rsidRDefault="00ED590C" w:rsidP="00E134FC">
            <w:pPr>
              <w:rPr>
                <w:rFonts w:ascii="Calibri" w:hAnsi="Calibri"/>
                <w:color w:val="000000"/>
                <w:u w:val="single"/>
                <w:lang w:val="en-US"/>
              </w:rPr>
            </w:pPr>
            <w:r w:rsidRPr="00D53717">
              <w:rPr>
                <w:rFonts w:ascii="Calibri" w:hAnsi="Calibri"/>
                <w:color w:val="000000"/>
                <w:u w:val="single"/>
                <w:lang w:val="en-US"/>
              </w:rPr>
              <w:t>Super-FRS BPM</w:t>
            </w:r>
          </w:p>
          <w:p w:rsidR="00ED590C" w:rsidRPr="00D53717" w:rsidRDefault="00ED590C" w:rsidP="00E134FC">
            <w:pPr>
              <w:rPr>
                <w:rFonts w:ascii="Calibri" w:hAnsi="Calibri"/>
                <w:color w:val="000000"/>
                <w:u w:val="single"/>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u w:val="single"/>
                <w:lang w:val="en-US"/>
              </w:rPr>
            </w:pPr>
            <w:r w:rsidRPr="00D53717">
              <w:rPr>
                <w:rFonts w:ascii="Calibri" w:hAnsi="Calibri"/>
                <w:color w:val="000000"/>
                <w:lang w:val="en-US"/>
              </w:rPr>
              <w:t>Information regarding the required changes (flange type etc.) of the BPM design for Super-FRS will be delivered to BINP during this workshop.</w:t>
            </w:r>
          </w:p>
        </w:tc>
        <w:tc>
          <w:tcPr>
            <w:tcW w:w="1294" w:type="dxa"/>
            <w:tcBorders>
              <w:bottom w:val="single" w:sz="4" w:space="0" w:color="auto"/>
            </w:tcBorders>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tc>
        <w:tc>
          <w:tcPr>
            <w:tcW w:w="1276" w:type="dxa"/>
            <w:tcBorders>
              <w:bottom w:val="single" w:sz="4" w:space="0" w:color="auto"/>
            </w:tcBorders>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M.Schwickert</w:t>
            </w:r>
          </w:p>
        </w:tc>
      </w:tr>
      <w:tr w:rsidR="00ED590C" w:rsidRPr="00D53717" w:rsidTr="00E134FC">
        <w:trPr>
          <w:trHeight w:val="623"/>
        </w:trPr>
        <w:tc>
          <w:tcPr>
            <w:tcW w:w="817" w:type="dxa"/>
            <w:shd w:val="pct30" w:color="auto" w:fill="auto"/>
          </w:tcPr>
          <w:p w:rsidR="00ED590C" w:rsidRPr="00D53717" w:rsidRDefault="00ED590C" w:rsidP="00E134FC">
            <w:pPr>
              <w:rPr>
                <w:rFonts w:ascii="Calibri" w:hAnsi="Calibri"/>
                <w:color w:val="000000"/>
                <w:lang w:val="en-US"/>
              </w:rPr>
            </w:pPr>
          </w:p>
        </w:tc>
        <w:tc>
          <w:tcPr>
            <w:tcW w:w="6219" w:type="dxa"/>
            <w:shd w:val="pct30" w:color="auto" w:fill="auto"/>
          </w:tcPr>
          <w:p w:rsidR="00ED590C" w:rsidRPr="00D53717" w:rsidRDefault="00ED590C" w:rsidP="00E134FC">
            <w:pPr>
              <w:rPr>
                <w:rFonts w:ascii="Calibri" w:hAnsi="Calibri"/>
                <w:color w:val="000000"/>
                <w:lang w:val="en-US"/>
              </w:rPr>
            </w:pPr>
          </w:p>
          <w:p w:rsidR="00ED590C" w:rsidRPr="00D53717" w:rsidRDefault="00ED590C" w:rsidP="00ED590C">
            <w:pPr>
              <w:numPr>
                <w:ilvl w:val="0"/>
                <w:numId w:val="9"/>
              </w:numPr>
              <w:tabs>
                <w:tab w:val="left" w:pos="284"/>
              </w:tabs>
              <w:spacing w:after="0"/>
              <w:rPr>
                <w:rFonts w:ascii="Calibri" w:hAnsi="Calibri"/>
                <w:b/>
                <w:lang w:val="en-US"/>
              </w:rPr>
            </w:pPr>
            <w:r w:rsidRPr="00D53717">
              <w:rPr>
                <w:rFonts w:ascii="Calibri" w:hAnsi="Calibri"/>
                <w:b/>
                <w:lang w:val="en-US"/>
              </w:rPr>
              <w:t>CR magnets.</w:t>
            </w:r>
          </w:p>
          <w:p w:rsidR="00ED590C" w:rsidRPr="00D53717" w:rsidRDefault="00ED590C" w:rsidP="00E134FC">
            <w:pPr>
              <w:rPr>
                <w:rFonts w:ascii="Calibri" w:hAnsi="Calibri"/>
                <w:color w:val="000000"/>
                <w:lang w:val="en-US"/>
              </w:rPr>
            </w:pPr>
          </w:p>
        </w:tc>
        <w:tc>
          <w:tcPr>
            <w:tcW w:w="1294" w:type="dxa"/>
            <w:shd w:val="pct30" w:color="auto" w:fill="auto"/>
          </w:tcPr>
          <w:p w:rsidR="00ED590C" w:rsidRPr="00D53717" w:rsidRDefault="00ED590C" w:rsidP="00E134FC">
            <w:pPr>
              <w:rPr>
                <w:rFonts w:ascii="Calibri" w:hAnsi="Calibri"/>
                <w:color w:val="000000"/>
                <w:sz w:val="18"/>
                <w:szCs w:val="18"/>
                <w:lang w:val="en-US"/>
              </w:rPr>
            </w:pPr>
          </w:p>
        </w:tc>
        <w:tc>
          <w:tcPr>
            <w:tcW w:w="1276" w:type="dxa"/>
            <w:shd w:val="pct30" w:color="auto" w:fill="auto"/>
          </w:tcPr>
          <w:p w:rsidR="00ED590C" w:rsidRPr="00D53717" w:rsidRDefault="00ED590C" w:rsidP="00E134FC">
            <w:pPr>
              <w:rPr>
                <w:rFonts w:ascii="Calibri" w:hAnsi="Calibri"/>
                <w:color w:val="000000"/>
                <w:sz w:val="18"/>
                <w:szCs w:val="18"/>
                <w:lang w:val="en-US"/>
              </w:rPr>
            </w:pP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3.1</w:t>
            </w:r>
          </w:p>
        </w:tc>
        <w:tc>
          <w:tcPr>
            <w:tcW w:w="6219"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P (A. Starostenko)</w:t>
            </w:r>
          </w:p>
          <w:p w:rsidR="00ED590C" w:rsidRPr="00D53717" w:rsidRDefault="00ED590C" w:rsidP="00E134FC">
            <w:pPr>
              <w:rPr>
                <w:rFonts w:ascii="Calibri" w:hAnsi="Calibri"/>
                <w:color w:val="000000"/>
                <w:lang w:val="en-US"/>
              </w:rPr>
            </w:pPr>
            <w:r w:rsidRPr="00D53717">
              <w:rPr>
                <w:rFonts w:ascii="Calibri" w:hAnsi="Calibri"/>
                <w:color w:val="000000"/>
                <w:lang w:val="en-US"/>
              </w:rPr>
              <w:t>Status of CR magnets.</w:t>
            </w:r>
          </w:p>
        </w:tc>
        <w:tc>
          <w:tcPr>
            <w:tcW w:w="1294" w:type="dxa"/>
            <w:shd w:val="clear" w:color="auto" w:fill="auto"/>
          </w:tcPr>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p>
          <w:p w:rsidR="00ED590C" w:rsidRPr="00D53717" w:rsidRDefault="00ED590C" w:rsidP="00E134FC">
            <w:pPr>
              <w:rPr>
                <w:rFonts w:ascii="Calibri" w:hAnsi="Calibri"/>
                <w:color w:val="000000"/>
                <w:lang w:val="en-US"/>
              </w:rPr>
            </w:pPr>
            <w:r w:rsidRPr="00D53717">
              <w:rPr>
                <w:rFonts w:ascii="Calibri" w:hAnsi="Calibri"/>
                <w:color w:val="000000"/>
                <w:lang w:val="en-US"/>
              </w:rPr>
              <w:t>3.2</w:t>
            </w:r>
          </w:p>
          <w:p w:rsidR="00ED590C" w:rsidRPr="00D53717" w:rsidRDefault="00ED590C" w:rsidP="00E134FC">
            <w:pPr>
              <w:rPr>
                <w:rFonts w:ascii="Calibri" w:hAnsi="Calibri"/>
                <w:color w:val="000000"/>
                <w:lang w:val="en-US"/>
              </w:rPr>
            </w:pPr>
          </w:p>
        </w:tc>
        <w:tc>
          <w:tcPr>
            <w:tcW w:w="6219"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A more detailed production and delivery time schedule including separate milestones for each of the series  components shall be prepared for all magnets during this workshop.</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16.11.2018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A.Starostenko,</w:t>
            </w: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I.Koop</w:t>
            </w: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3.3</w:t>
            </w:r>
          </w:p>
        </w:tc>
        <w:tc>
          <w:tcPr>
            <w:tcW w:w="6219"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Meeting with QA experts shall be organized to discuss and clarify details on the documentation preparation.</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A.Starostenko</w:t>
            </w:r>
          </w:p>
        </w:tc>
      </w:tr>
      <w:tr w:rsidR="00ED590C" w:rsidRPr="00D53717" w:rsidTr="00E134FC">
        <w:tc>
          <w:tcPr>
            <w:tcW w:w="817"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3.4</w:t>
            </w:r>
          </w:p>
        </w:tc>
        <w:tc>
          <w:tcPr>
            <w:tcW w:w="6219" w:type="dxa"/>
            <w:shd w:val="clear" w:color="auto" w:fill="auto"/>
          </w:tcPr>
          <w:p w:rsidR="00ED590C" w:rsidRPr="00D53717" w:rsidRDefault="00ED590C" w:rsidP="00E134FC">
            <w:pPr>
              <w:rPr>
                <w:rFonts w:ascii="Calibri" w:hAnsi="Calibri"/>
                <w:color w:val="000000"/>
                <w:lang w:val="en-US"/>
              </w:rPr>
            </w:pPr>
            <w:r w:rsidRPr="00D53717">
              <w:rPr>
                <w:rFonts w:ascii="Calibri" w:hAnsi="Calibri"/>
                <w:color w:val="000000"/>
                <w:lang w:val="en-US"/>
              </w:rPr>
              <w:t>A:</w:t>
            </w:r>
          </w:p>
          <w:p w:rsidR="00ED590C" w:rsidRPr="00D53717" w:rsidRDefault="00ED590C" w:rsidP="00E134FC">
            <w:pPr>
              <w:rPr>
                <w:rFonts w:ascii="Calibri" w:hAnsi="Calibri"/>
                <w:color w:val="000000"/>
                <w:lang w:val="en-US"/>
              </w:rPr>
            </w:pPr>
            <w:r w:rsidRPr="00D53717">
              <w:rPr>
                <w:rFonts w:ascii="Calibri" w:hAnsi="Calibri"/>
                <w:color w:val="000000"/>
                <w:lang w:val="en-US"/>
              </w:rPr>
              <w:t>Concept of integration of the SC microwave damping modules into the wide quadrupole-sextupole chamber has to be discussed and clarified during this workshop.</w:t>
            </w:r>
          </w:p>
        </w:tc>
        <w:tc>
          <w:tcPr>
            <w:tcW w:w="1294"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09.11.2018</w:t>
            </w: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tc>
        <w:tc>
          <w:tcPr>
            <w:tcW w:w="1276" w:type="dxa"/>
            <w:shd w:val="clear" w:color="auto" w:fill="auto"/>
          </w:tcPr>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p>
          <w:p w:rsidR="00ED590C" w:rsidRPr="00D53717" w:rsidRDefault="00ED590C" w:rsidP="00E134FC">
            <w:pPr>
              <w:rPr>
                <w:rFonts w:ascii="Calibri" w:hAnsi="Calibri"/>
                <w:color w:val="000000"/>
                <w:sz w:val="18"/>
                <w:szCs w:val="18"/>
                <w:lang w:val="en-US"/>
              </w:rPr>
            </w:pPr>
            <w:r w:rsidRPr="00D53717">
              <w:rPr>
                <w:rFonts w:ascii="Calibri" w:hAnsi="Calibri"/>
                <w:color w:val="000000"/>
                <w:sz w:val="18"/>
                <w:szCs w:val="18"/>
                <w:lang w:val="en-US"/>
              </w:rPr>
              <w:t>A.Starostenko</w:t>
            </w:r>
          </w:p>
          <w:p w:rsidR="00ED590C" w:rsidRPr="00D53717" w:rsidRDefault="00ED590C" w:rsidP="00E134FC">
            <w:pPr>
              <w:rPr>
                <w:rFonts w:ascii="Calibri" w:hAnsi="Calibri"/>
                <w:color w:val="000000"/>
                <w:sz w:val="18"/>
                <w:szCs w:val="18"/>
                <w:lang w:val="en-US"/>
              </w:rPr>
            </w:pPr>
          </w:p>
        </w:tc>
      </w:tr>
    </w:tbl>
    <w:p w:rsidR="00ED590C" w:rsidRPr="00E53E20" w:rsidRDefault="00ED590C" w:rsidP="00ED590C">
      <w:pPr>
        <w:rPr>
          <w:color w:val="000000"/>
          <w:lang w:val="en-US"/>
        </w:rPr>
      </w:pPr>
    </w:p>
    <w:p w:rsidR="00ED590C" w:rsidRPr="008E18F7" w:rsidRDefault="00ED590C" w:rsidP="003A33EF">
      <w:pPr>
        <w:autoSpaceDE w:val="0"/>
        <w:autoSpaceDN w:val="0"/>
        <w:adjustRightInd w:val="0"/>
        <w:spacing w:after="0"/>
        <w:rPr>
          <w:rFonts w:ascii="Calibri" w:hAnsi="Calibri" w:cs="Calibri"/>
          <w:color w:val="000000"/>
        </w:rPr>
      </w:pPr>
    </w:p>
    <w:p w:rsidR="00BF0FA7" w:rsidRDefault="00BF0FA7">
      <w:pPr>
        <w:rPr>
          <w:rFonts w:ascii="Calibri" w:eastAsiaTheme="majorEastAsia" w:hAnsi="Calibri" w:cs="Calibri"/>
          <w:b/>
          <w:bCs/>
          <w:sz w:val="26"/>
          <w:szCs w:val="26"/>
        </w:rPr>
      </w:pPr>
      <w:r>
        <w:rPr>
          <w:rFonts w:ascii="Calibri" w:hAnsi="Calibri" w:cs="Calibri"/>
        </w:rPr>
        <w:br w:type="page"/>
      </w:r>
    </w:p>
    <w:p w:rsidR="003A33EF" w:rsidRPr="008E18F7" w:rsidRDefault="003A33EF" w:rsidP="004F309F">
      <w:pPr>
        <w:pStyle w:val="berschrift2"/>
        <w:rPr>
          <w:rFonts w:ascii="Calibri" w:hAnsi="Calibri" w:cs="Calibri"/>
        </w:rPr>
      </w:pPr>
      <w:bookmarkStart w:id="13" w:name="_Toc1744738"/>
      <w:r w:rsidRPr="008E18F7">
        <w:rPr>
          <w:rFonts w:ascii="Calibri" w:hAnsi="Calibri" w:cs="Calibri"/>
        </w:rPr>
        <w:lastRenderedPageBreak/>
        <w:t>Installations</w:t>
      </w:r>
      <w:bookmarkEnd w:id="13"/>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142" w:history="1">
        <w:r w:rsidR="004F309F" w:rsidRPr="00571579">
          <w:rPr>
            <w:rStyle w:val="Hyperlink"/>
            <w:rFonts w:ascii="Calibri" w:hAnsi="Calibri" w:cs="Calibri"/>
            <w:lang w:val="en-US"/>
          </w:rPr>
          <w:t>h.reich@gsi.de</w:t>
        </w:r>
      </w:hyperlink>
    </w:p>
    <w:p w:rsidR="00BF0FA7" w:rsidRPr="00571579" w:rsidRDefault="00BF0FA7">
      <w:pPr>
        <w:rPr>
          <w:rFonts w:ascii="Calibri" w:eastAsiaTheme="majorEastAsia" w:hAnsi="Calibri" w:cs="Calibri"/>
          <w:b/>
          <w:bCs/>
          <w:sz w:val="26"/>
          <w:szCs w:val="26"/>
          <w:lang w:val="en-US"/>
        </w:rPr>
      </w:pPr>
      <w:r w:rsidRPr="00571579">
        <w:rPr>
          <w:rFonts w:ascii="Calibri" w:hAnsi="Calibri" w:cs="Calibri"/>
          <w:lang w:val="en-US"/>
        </w:rPr>
        <w:br w:type="page"/>
      </w:r>
    </w:p>
    <w:p w:rsidR="004F309F" w:rsidRPr="00BF0FA7" w:rsidRDefault="004F309F" w:rsidP="004F309F">
      <w:pPr>
        <w:pStyle w:val="berschrift2"/>
        <w:rPr>
          <w:rFonts w:ascii="Calibri" w:hAnsi="Calibri" w:cs="Calibri"/>
          <w:sz w:val="48"/>
        </w:rPr>
      </w:pPr>
      <w:bookmarkStart w:id="14" w:name="_Toc1744739"/>
      <w:r w:rsidRPr="00BF0FA7">
        <w:rPr>
          <w:rFonts w:ascii="Calibri" w:hAnsi="Calibri" w:cs="Calibri"/>
          <w:sz w:val="48"/>
        </w:rPr>
        <w:lastRenderedPageBreak/>
        <w:t>CR kick-off continuation</w:t>
      </w:r>
      <w:bookmarkEnd w:id="14"/>
    </w:p>
    <w:p w:rsidR="004F309F" w:rsidRPr="00571579" w:rsidRDefault="004F309F" w:rsidP="004F309F">
      <w:pPr>
        <w:autoSpaceDE w:val="0"/>
        <w:autoSpaceDN w:val="0"/>
        <w:adjustRightInd w:val="0"/>
        <w:spacing w:after="0"/>
        <w:rPr>
          <w:rFonts w:ascii="Calibri" w:hAnsi="Calibri" w:cs="Calibri"/>
          <w:color w:val="000000"/>
          <w:sz w:val="44"/>
          <w:lang w:val="en-US"/>
        </w:rPr>
      </w:pPr>
      <w:r w:rsidRPr="00571579">
        <w:rPr>
          <w:rFonts w:ascii="Calibri" w:hAnsi="Calibri" w:cs="Calibri"/>
          <w:b/>
          <w:bCs/>
          <w:color w:val="000000"/>
          <w:sz w:val="44"/>
          <w:lang w:val="en-US"/>
        </w:rPr>
        <w:t xml:space="preserve">Corresponding Author(s): </w:t>
      </w:r>
      <w:hyperlink r:id="rId143" w:history="1">
        <w:r w:rsidR="00664329" w:rsidRPr="00571579">
          <w:rPr>
            <w:rStyle w:val="Hyperlink"/>
            <w:rFonts w:ascii="Calibri" w:hAnsi="Calibri" w:cs="Calibri"/>
            <w:sz w:val="44"/>
            <w:lang w:val="en-US"/>
          </w:rPr>
          <w:t>konstantin.istomin@fair-center.eu</w:t>
        </w:r>
      </w:hyperlink>
    </w:p>
    <w:p w:rsidR="00664329" w:rsidRPr="00571579" w:rsidRDefault="00664329" w:rsidP="004F309F">
      <w:pPr>
        <w:autoSpaceDE w:val="0"/>
        <w:autoSpaceDN w:val="0"/>
        <w:adjustRightInd w:val="0"/>
        <w:spacing w:after="0"/>
        <w:rPr>
          <w:rFonts w:ascii="Calibri" w:hAnsi="Calibri" w:cs="Calibri"/>
          <w:color w:val="000000"/>
          <w:lang w:val="en-US"/>
        </w:rPr>
      </w:pPr>
    </w:p>
    <w:p w:rsidR="00664329" w:rsidRPr="00FD4A90" w:rsidRDefault="00664329" w:rsidP="00664329">
      <w:pPr>
        <w:rPr>
          <w:lang w:val="en-GB"/>
        </w:rPr>
      </w:pPr>
      <w:r>
        <w:rPr>
          <w:lang w:val="en-GB"/>
        </w:rPr>
        <w:t>Suggestion to include the following topics into the CR parallel I/II session</w:t>
      </w:r>
    </w:p>
    <w:p w:rsidR="00664329" w:rsidRPr="0020782B" w:rsidRDefault="00664329" w:rsidP="00664329">
      <w:pPr>
        <w:pStyle w:val="Listenabsatz"/>
        <w:numPr>
          <w:ilvl w:val="0"/>
          <w:numId w:val="12"/>
        </w:numPr>
        <w:spacing w:after="120" w:line="240" w:lineRule="auto"/>
        <w:ind w:left="709"/>
        <w:rPr>
          <w:lang w:val="en-GB"/>
        </w:rPr>
      </w:pPr>
      <w:r w:rsidRPr="0020782B">
        <w:rPr>
          <w:lang w:val="en-GB"/>
        </w:rPr>
        <w:t>BINP liaison officer</w:t>
      </w:r>
    </w:p>
    <w:p w:rsidR="00664329" w:rsidRDefault="00664329" w:rsidP="00664329">
      <w:pPr>
        <w:pStyle w:val="Listenabsatz"/>
        <w:numPr>
          <w:ilvl w:val="0"/>
          <w:numId w:val="12"/>
        </w:numPr>
        <w:spacing w:after="120" w:line="240" w:lineRule="auto"/>
        <w:ind w:left="709"/>
        <w:rPr>
          <w:lang w:val="en-GB"/>
        </w:rPr>
      </w:pPr>
      <w:r>
        <w:rPr>
          <w:lang w:val="en-GB"/>
        </w:rPr>
        <w:t>CR installation plan / CR Schedule</w:t>
      </w:r>
    </w:p>
    <w:p w:rsidR="00664329" w:rsidRDefault="00664329" w:rsidP="00664329">
      <w:pPr>
        <w:pStyle w:val="Listenabsatz"/>
        <w:numPr>
          <w:ilvl w:val="1"/>
          <w:numId w:val="12"/>
        </w:numPr>
        <w:spacing w:after="120" w:line="240" w:lineRule="auto"/>
        <w:ind w:left="1134"/>
        <w:rPr>
          <w:lang w:val="en-GB"/>
        </w:rPr>
      </w:pPr>
      <w:r>
        <w:rPr>
          <w:lang w:val="en-GB"/>
        </w:rPr>
        <w:t>Establishment of baseline schedule during workshop.</w:t>
      </w:r>
    </w:p>
    <w:p w:rsidR="00664329" w:rsidRDefault="00664329" w:rsidP="00664329">
      <w:pPr>
        <w:pStyle w:val="Listenabsatz"/>
        <w:numPr>
          <w:ilvl w:val="1"/>
          <w:numId w:val="12"/>
        </w:numPr>
        <w:spacing w:after="120" w:line="240" w:lineRule="auto"/>
        <w:ind w:left="1134"/>
        <w:rPr>
          <w:lang w:val="en-GB"/>
        </w:rPr>
      </w:pPr>
      <w:r>
        <w:rPr>
          <w:lang w:val="en-GB"/>
        </w:rPr>
        <w:t>procedure how to modify schedule in future</w:t>
      </w:r>
    </w:p>
    <w:p w:rsidR="00664329" w:rsidRDefault="00664329" w:rsidP="00664329">
      <w:pPr>
        <w:pStyle w:val="Listenabsatz"/>
        <w:numPr>
          <w:ilvl w:val="1"/>
          <w:numId w:val="12"/>
        </w:numPr>
        <w:spacing w:after="120" w:line="240" w:lineRule="auto"/>
        <w:ind w:left="1134"/>
        <w:rPr>
          <w:lang w:val="en-GB"/>
        </w:rPr>
      </w:pPr>
      <w:r>
        <w:rPr>
          <w:lang w:val="en-GB"/>
        </w:rPr>
        <w:t>discussion of possible conflicts with priorisation of FAIR items in workshop and design office</w:t>
      </w:r>
    </w:p>
    <w:p w:rsidR="00664329" w:rsidRDefault="00664329" w:rsidP="00664329">
      <w:pPr>
        <w:pStyle w:val="Listenabsatz"/>
        <w:numPr>
          <w:ilvl w:val="0"/>
          <w:numId w:val="12"/>
        </w:numPr>
        <w:spacing w:after="120" w:line="240" w:lineRule="auto"/>
        <w:ind w:left="709"/>
        <w:rPr>
          <w:lang w:val="en-GB"/>
        </w:rPr>
      </w:pPr>
      <w:r>
        <w:rPr>
          <w:lang w:val="en-GB"/>
        </w:rPr>
        <w:t xml:space="preserve">Provision of items by FAIR: </w:t>
      </w:r>
    </w:p>
    <w:p w:rsidR="00664329" w:rsidRDefault="00664329" w:rsidP="00664329">
      <w:pPr>
        <w:pStyle w:val="Listenabsatz"/>
        <w:numPr>
          <w:ilvl w:val="1"/>
          <w:numId w:val="12"/>
        </w:numPr>
        <w:spacing w:after="120" w:line="240" w:lineRule="auto"/>
        <w:ind w:left="1134"/>
        <w:rPr>
          <w:lang w:val="en-GB"/>
        </w:rPr>
      </w:pPr>
      <w:r>
        <w:rPr>
          <w:lang w:val="en-GB"/>
        </w:rPr>
        <w:t>establish procedure</w:t>
      </w:r>
    </w:p>
    <w:p w:rsidR="00664329" w:rsidRDefault="00664329" w:rsidP="00664329">
      <w:pPr>
        <w:pStyle w:val="Listenabsatz"/>
        <w:numPr>
          <w:ilvl w:val="0"/>
          <w:numId w:val="12"/>
        </w:numPr>
        <w:spacing w:after="120" w:line="240" w:lineRule="auto"/>
        <w:ind w:left="709"/>
        <w:rPr>
          <w:lang w:val="en-GB"/>
        </w:rPr>
      </w:pPr>
      <w:r>
        <w:rPr>
          <w:lang w:val="en-GB"/>
        </w:rPr>
        <w:t xml:space="preserve">Update of WPL list including email addresses an phone number of BINP CR team and FAIR CR team </w:t>
      </w:r>
    </w:p>
    <w:p w:rsidR="00664329" w:rsidRDefault="00664329" w:rsidP="00664329">
      <w:pPr>
        <w:pStyle w:val="Listenabsatz"/>
        <w:numPr>
          <w:ilvl w:val="0"/>
          <w:numId w:val="12"/>
        </w:numPr>
        <w:spacing w:after="120" w:line="240" w:lineRule="auto"/>
        <w:ind w:left="709"/>
        <w:rPr>
          <w:lang w:val="en-GB"/>
        </w:rPr>
      </w:pPr>
      <w:r>
        <w:rPr>
          <w:lang w:val="en-GB"/>
        </w:rPr>
        <w:t>Come up with a procedure for CDRs and FDRs also in view of a biannual workshop.</w:t>
      </w:r>
    </w:p>
    <w:p w:rsidR="00664329" w:rsidRPr="00EE48E2" w:rsidRDefault="00664329" w:rsidP="00664329">
      <w:pPr>
        <w:pStyle w:val="Listenabsatz"/>
        <w:ind w:left="567"/>
        <w:rPr>
          <w:lang w:val="en-GB"/>
        </w:rPr>
      </w:pPr>
    </w:p>
    <w:p w:rsidR="00664329" w:rsidRPr="00571579" w:rsidRDefault="00664329" w:rsidP="004F309F">
      <w:pPr>
        <w:autoSpaceDE w:val="0"/>
        <w:autoSpaceDN w:val="0"/>
        <w:adjustRightInd w:val="0"/>
        <w:spacing w:after="0"/>
        <w:rPr>
          <w:rFonts w:ascii="Calibri" w:hAnsi="Calibri" w:cs="Calibri"/>
          <w:color w:val="000000"/>
          <w:lang w:val="en-US"/>
        </w:rPr>
      </w:pPr>
    </w:p>
    <w:p w:rsidR="00BF0FA7" w:rsidRPr="00571579" w:rsidRDefault="00BF0FA7">
      <w:pPr>
        <w:rPr>
          <w:rFonts w:ascii="Calibri" w:eastAsiaTheme="majorEastAsia" w:hAnsi="Calibri" w:cs="Calibri"/>
          <w:b/>
          <w:bCs/>
          <w:sz w:val="26"/>
          <w:szCs w:val="26"/>
          <w:lang w:val="en-US"/>
        </w:rPr>
      </w:pPr>
      <w:r w:rsidRPr="00571579">
        <w:rPr>
          <w:rFonts w:ascii="Calibri" w:hAnsi="Calibri" w:cs="Calibri"/>
          <w:lang w:val="en-US"/>
        </w:rPr>
        <w:br w:type="page"/>
      </w:r>
    </w:p>
    <w:p w:rsidR="004F309F" w:rsidRPr="008E18F7" w:rsidRDefault="004F309F" w:rsidP="004F309F">
      <w:pPr>
        <w:pStyle w:val="berschrift2"/>
        <w:rPr>
          <w:rFonts w:ascii="Calibri" w:hAnsi="Calibri" w:cs="Calibri"/>
        </w:rPr>
      </w:pPr>
      <w:bookmarkStart w:id="15" w:name="_Toc1744740"/>
      <w:r w:rsidRPr="008E18F7">
        <w:rPr>
          <w:rFonts w:ascii="Calibri" w:hAnsi="Calibri" w:cs="Calibri"/>
        </w:rPr>
        <w:lastRenderedPageBreak/>
        <w:t>CR magnets status</w:t>
      </w:r>
      <w:bookmarkEnd w:id="15"/>
    </w:p>
    <w:p w:rsidR="004F309F" w:rsidRPr="008E18F7" w:rsidRDefault="004F309F" w:rsidP="004F309F">
      <w:pPr>
        <w:autoSpaceDE w:val="0"/>
        <w:autoSpaceDN w:val="0"/>
        <w:adjustRightInd w:val="0"/>
        <w:spacing w:after="0"/>
        <w:rPr>
          <w:rFonts w:ascii="Calibri" w:hAnsi="Calibri" w:cs="Calibri"/>
          <w:b/>
          <w:bCs/>
          <w:color w:val="000000"/>
        </w:rPr>
      </w:pPr>
    </w:p>
    <w:p w:rsidR="004F309F" w:rsidRPr="008E18F7" w:rsidRDefault="004F309F" w:rsidP="004F309F">
      <w:pPr>
        <w:pStyle w:val="berschrift2"/>
        <w:rPr>
          <w:rFonts w:ascii="Calibri" w:hAnsi="Calibri" w:cs="Calibri"/>
        </w:rPr>
      </w:pPr>
      <w:bookmarkStart w:id="16" w:name="_Toc1744741"/>
      <w:r w:rsidRPr="008E18F7">
        <w:rPr>
          <w:rFonts w:ascii="Calibri" w:hAnsi="Calibri" w:cs="Calibri"/>
        </w:rPr>
        <w:t>CR vacuum system</w:t>
      </w:r>
      <w:bookmarkEnd w:id="16"/>
    </w:p>
    <w:p w:rsidR="004F309F" w:rsidRPr="00571579" w:rsidRDefault="004F309F" w:rsidP="004F309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a.a.krasnov@inp.nsk.su</w:t>
      </w:r>
    </w:p>
    <w:p w:rsidR="004F309F" w:rsidRPr="00571579" w:rsidRDefault="004F309F" w:rsidP="004F309F">
      <w:pPr>
        <w:autoSpaceDE w:val="0"/>
        <w:autoSpaceDN w:val="0"/>
        <w:adjustRightInd w:val="0"/>
        <w:spacing w:after="0"/>
        <w:rPr>
          <w:rFonts w:ascii="Calibri" w:hAnsi="Calibri" w:cs="Calibri"/>
          <w:b/>
          <w:bCs/>
          <w:color w:val="000000"/>
          <w:lang w:val="en-US"/>
        </w:rPr>
      </w:pPr>
    </w:p>
    <w:p w:rsidR="004F309F" w:rsidRPr="008E18F7" w:rsidRDefault="004F309F" w:rsidP="004F309F">
      <w:pPr>
        <w:pStyle w:val="berschrift2"/>
        <w:rPr>
          <w:rFonts w:ascii="Calibri" w:hAnsi="Calibri" w:cs="Calibri"/>
        </w:rPr>
      </w:pPr>
      <w:bookmarkStart w:id="17" w:name="_Toc1744742"/>
      <w:r w:rsidRPr="008E18F7">
        <w:rPr>
          <w:rFonts w:ascii="Calibri" w:hAnsi="Calibri" w:cs="Calibri"/>
        </w:rPr>
        <w:t>CR beam diagnostics</w:t>
      </w:r>
      <w:bookmarkEnd w:id="17"/>
    </w:p>
    <w:p w:rsidR="004F309F" w:rsidRPr="00571579" w:rsidRDefault="004F309F" w:rsidP="004F309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rogovsky@inp.nsk.su</w:t>
      </w:r>
    </w:p>
    <w:p w:rsidR="004F309F" w:rsidRPr="00571579" w:rsidRDefault="004F309F" w:rsidP="004F309F">
      <w:pPr>
        <w:autoSpaceDE w:val="0"/>
        <w:autoSpaceDN w:val="0"/>
        <w:adjustRightInd w:val="0"/>
        <w:spacing w:after="0"/>
        <w:rPr>
          <w:rFonts w:ascii="Calibri" w:hAnsi="Calibri" w:cs="Calibri"/>
          <w:b/>
          <w:bCs/>
          <w:color w:val="000000"/>
          <w:lang w:val="en-US"/>
        </w:rPr>
      </w:pPr>
    </w:p>
    <w:p w:rsidR="004F309F" w:rsidRPr="008E18F7" w:rsidRDefault="004F309F" w:rsidP="004F309F">
      <w:pPr>
        <w:pStyle w:val="berschrift2"/>
        <w:rPr>
          <w:rFonts w:ascii="Calibri" w:hAnsi="Calibri" w:cs="Calibri"/>
        </w:rPr>
      </w:pPr>
      <w:bookmarkStart w:id="18" w:name="_Toc1744743"/>
      <w:r w:rsidRPr="008E18F7">
        <w:rPr>
          <w:rFonts w:ascii="Calibri" w:hAnsi="Calibri" w:cs="Calibri"/>
        </w:rPr>
        <w:t>CR beam dynamics</w:t>
      </w:r>
      <w:bookmarkEnd w:id="18"/>
    </w:p>
    <w:p w:rsidR="004F309F" w:rsidRPr="00571579" w:rsidRDefault="004F309F" w:rsidP="004F309F">
      <w:pPr>
        <w:autoSpaceDE w:val="0"/>
        <w:autoSpaceDN w:val="0"/>
        <w:adjustRightInd w:val="0"/>
        <w:spacing w:after="0"/>
        <w:rPr>
          <w:rStyle w:val="Hyperlink"/>
          <w:rFonts w:ascii="Calibri" w:hAnsi="Calibri" w:cs="Calibri"/>
          <w:lang w:val="en-US"/>
        </w:rPr>
      </w:pPr>
      <w:r w:rsidRPr="00571579">
        <w:rPr>
          <w:rFonts w:ascii="Calibri" w:hAnsi="Calibri" w:cs="Calibri"/>
          <w:b/>
          <w:bCs/>
          <w:color w:val="000000"/>
          <w:lang w:val="en-US"/>
        </w:rPr>
        <w:t xml:space="preserve">Corresponding Author(s): </w:t>
      </w:r>
      <w:hyperlink r:id="rId144" w:history="1">
        <w:r w:rsidRPr="00571579">
          <w:rPr>
            <w:rStyle w:val="Hyperlink"/>
            <w:rFonts w:ascii="Calibri" w:hAnsi="Calibri" w:cs="Calibri"/>
            <w:lang w:val="en-US"/>
          </w:rPr>
          <w:t>dshwartz@inp.nsk.su</w:t>
        </w:r>
      </w:hyperlink>
    </w:p>
    <w:p w:rsidR="00A87C0D" w:rsidRPr="00571579" w:rsidRDefault="00A87C0D" w:rsidP="004F309F">
      <w:pPr>
        <w:autoSpaceDE w:val="0"/>
        <w:autoSpaceDN w:val="0"/>
        <w:adjustRightInd w:val="0"/>
        <w:spacing w:after="0"/>
        <w:rPr>
          <w:rStyle w:val="Hyperlink"/>
          <w:rFonts w:ascii="Calibri" w:hAnsi="Calibri" w:cs="Calibri"/>
          <w:lang w:val="en-US"/>
        </w:rPr>
      </w:pPr>
    </w:p>
    <w:p w:rsidR="00A87C0D" w:rsidRPr="00571579" w:rsidRDefault="00A87C0D" w:rsidP="004F309F">
      <w:pPr>
        <w:autoSpaceDE w:val="0"/>
        <w:autoSpaceDN w:val="0"/>
        <w:adjustRightInd w:val="0"/>
        <w:spacing w:after="0"/>
        <w:rPr>
          <w:rFonts w:ascii="Calibri" w:hAnsi="Calibri" w:cs="Calibri"/>
          <w:color w:val="000000"/>
          <w:lang w:val="en-US"/>
        </w:rPr>
      </w:pPr>
    </w:p>
    <w:p w:rsidR="004F309F" w:rsidRPr="00571579" w:rsidRDefault="004F309F" w:rsidP="004F309F">
      <w:pPr>
        <w:pStyle w:val="berschrift2"/>
        <w:rPr>
          <w:rFonts w:ascii="Calibri" w:hAnsi="Calibri" w:cs="Calibri"/>
          <w:lang w:val="en-US"/>
        </w:rPr>
      </w:pPr>
      <w:bookmarkStart w:id="19" w:name="_Toc1744744"/>
      <w:r w:rsidRPr="00571579">
        <w:rPr>
          <w:rFonts w:ascii="Calibri" w:hAnsi="Calibri" w:cs="Calibri"/>
          <w:lang w:val="en-US"/>
        </w:rPr>
        <w:t>GSI contribution to CR (RF, debuncher, stochastic cooling etc.)</w:t>
      </w:r>
      <w:bookmarkEnd w:id="19"/>
    </w:p>
    <w:p w:rsidR="004F309F" w:rsidRPr="00571579" w:rsidRDefault="004F309F" w:rsidP="004F309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o.gorda@gsi.de</w:t>
      </w:r>
    </w:p>
    <w:p w:rsidR="004F309F" w:rsidRPr="008E18F7" w:rsidRDefault="004F309F" w:rsidP="004F309F">
      <w:pPr>
        <w:pStyle w:val="berschrift2"/>
        <w:rPr>
          <w:rFonts w:ascii="Calibri" w:hAnsi="Calibri" w:cs="Calibri"/>
        </w:rPr>
      </w:pPr>
      <w:bookmarkStart w:id="20" w:name="_Toc1744745"/>
      <w:r w:rsidRPr="008E18F7">
        <w:rPr>
          <w:rFonts w:ascii="Calibri" w:hAnsi="Calibri" w:cs="Calibri"/>
        </w:rPr>
        <w:t>CR vacuum</w:t>
      </w:r>
      <w:bookmarkEnd w:id="20"/>
    </w:p>
    <w:p w:rsidR="004F309F" w:rsidRPr="00571579" w:rsidRDefault="004F309F" w:rsidP="004F309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145" w:history="1">
        <w:r w:rsidRPr="00571579">
          <w:rPr>
            <w:rStyle w:val="Hyperlink"/>
            <w:rFonts w:ascii="Calibri" w:hAnsi="Calibri" w:cs="Calibri"/>
            <w:lang w:val="en-US"/>
          </w:rPr>
          <w:t>a.a.krasnov@inp.nsk.su</w:t>
        </w:r>
      </w:hyperlink>
    </w:p>
    <w:p w:rsidR="004F309F" w:rsidRPr="008E18F7" w:rsidRDefault="004F309F" w:rsidP="004F309F">
      <w:pPr>
        <w:pStyle w:val="berschrift2"/>
        <w:rPr>
          <w:rFonts w:ascii="Calibri" w:hAnsi="Calibri" w:cs="Calibri"/>
        </w:rPr>
      </w:pPr>
      <w:bookmarkStart w:id="21" w:name="_Toc1744746"/>
      <w:r w:rsidRPr="008E18F7">
        <w:rPr>
          <w:rFonts w:ascii="Calibri" w:hAnsi="Calibri" w:cs="Calibri"/>
        </w:rPr>
        <w:lastRenderedPageBreak/>
        <w:t>CR installation</w:t>
      </w:r>
      <w:bookmarkEnd w:id="21"/>
    </w:p>
    <w:p w:rsidR="004F309F" w:rsidRPr="00571579" w:rsidRDefault="004F309F" w:rsidP="004F309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146" w:history="1">
        <w:r w:rsidR="005C1B1E" w:rsidRPr="00571579">
          <w:rPr>
            <w:rStyle w:val="Hyperlink"/>
            <w:rFonts w:ascii="Calibri" w:hAnsi="Calibri" w:cs="Calibri"/>
            <w:lang w:val="en-US"/>
          </w:rPr>
          <w:t>a.prosvetov@gsi.de</w:t>
        </w:r>
      </w:hyperlink>
    </w:p>
    <w:p w:rsidR="005C1B1E" w:rsidRPr="008E18F7" w:rsidRDefault="005C1B1E" w:rsidP="005C1B1E">
      <w:pPr>
        <w:pStyle w:val="berschrift2"/>
        <w:rPr>
          <w:rFonts w:ascii="Calibri" w:hAnsi="Calibri" w:cs="Calibri"/>
        </w:rPr>
      </w:pPr>
      <w:bookmarkStart w:id="22" w:name="_Toc1744747"/>
      <w:r w:rsidRPr="008E18F7">
        <w:rPr>
          <w:rFonts w:ascii="Calibri" w:hAnsi="Calibri" w:cs="Calibri"/>
        </w:rPr>
        <w:t>CR injection/extraction</w:t>
      </w:r>
      <w:bookmarkEnd w:id="22"/>
    </w:p>
    <w:p w:rsidR="005C1B1E" w:rsidRPr="00571579" w:rsidRDefault="005C1B1E" w:rsidP="005C1B1E">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p.yu.shatunov@inp.nsk.su</w:t>
      </w:r>
    </w:p>
    <w:p w:rsidR="00BF0FA7" w:rsidRPr="00571579" w:rsidRDefault="00BF0FA7">
      <w:pPr>
        <w:rPr>
          <w:rFonts w:ascii="Calibri" w:eastAsiaTheme="majorEastAsia" w:hAnsi="Calibri" w:cs="Calibri"/>
          <w:b/>
          <w:bCs/>
          <w:sz w:val="26"/>
          <w:szCs w:val="26"/>
          <w:lang w:val="en-US"/>
        </w:rPr>
      </w:pPr>
      <w:r w:rsidRPr="00571579">
        <w:rPr>
          <w:rFonts w:ascii="Calibri" w:hAnsi="Calibri" w:cs="Calibri"/>
          <w:lang w:val="en-US"/>
        </w:rPr>
        <w:br w:type="page"/>
      </w:r>
    </w:p>
    <w:p w:rsidR="00655008" w:rsidRPr="00BF0FA7" w:rsidRDefault="00655008" w:rsidP="00655008">
      <w:pPr>
        <w:pStyle w:val="berschrift2"/>
        <w:rPr>
          <w:rFonts w:ascii="Calibri" w:hAnsi="Calibri" w:cs="Calibri"/>
          <w:sz w:val="48"/>
        </w:rPr>
      </w:pPr>
      <w:bookmarkStart w:id="23" w:name="_Toc1744748"/>
      <w:r w:rsidRPr="00BF0FA7">
        <w:rPr>
          <w:rFonts w:ascii="Calibri" w:hAnsi="Calibri" w:cs="Calibri"/>
          <w:sz w:val="48"/>
        </w:rPr>
        <w:lastRenderedPageBreak/>
        <w:t>ILIMA</w:t>
      </w:r>
      <w:bookmarkEnd w:id="23"/>
    </w:p>
    <w:p w:rsidR="00655008" w:rsidRPr="00571579" w:rsidRDefault="00655008" w:rsidP="00655008">
      <w:pPr>
        <w:autoSpaceDE w:val="0"/>
        <w:autoSpaceDN w:val="0"/>
        <w:adjustRightInd w:val="0"/>
        <w:spacing w:after="0"/>
        <w:rPr>
          <w:rFonts w:ascii="Calibri" w:hAnsi="Calibri" w:cs="Calibri"/>
          <w:color w:val="000000"/>
          <w:sz w:val="44"/>
          <w:lang w:val="en-US"/>
        </w:rPr>
      </w:pPr>
      <w:r w:rsidRPr="00571579">
        <w:rPr>
          <w:rFonts w:ascii="Calibri" w:hAnsi="Calibri" w:cs="Calibri"/>
          <w:b/>
          <w:bCs/>
          <w:color w:val="000000"/>
          <w:sz w:val="44"/>
          <w:lang w:val="en-US"/>
        </w:rPr>
        <w:t xml:space="preserve">Corresponding Author(s): </w:t>
      </w:r>
      <w:hyperlink r:id="rId147" w:history="1">
        <w:r w:rsidRPr="00571579">
          <w:rPr>
            <w:rStyle w:val="Hyperlink"/>
            <w:rFonts w:ascii="Calibri" w:hAnsi="Calibri" w:cs="Calibri"/>
            <w:sz w:val="44"/>
            <w:lang w:val="en-US"/>
          </w:rPr>
          <w:t>h.weick@gsi.de</w:t>
        </w:r>
      </w:hyperlink>
    </w:p>
    <w:p w:rsidR="005C1B1E" w:rsidRPr="008E18F7" w:rsidRDefault="00655008" w:rsidP="004F309F">
      <w:pPr>
        <w:autoSpaceDE w:val="0"/>
        <w:autoSpaceDN w:val="0"/>
        <w:adjustRightInd w:val="0"/>
        <w:spacing w:after="0"/>
        <w:rPr>
          <w:rFonts w:ascii="Calibri" w:hAnsi="Calibri" w:cs="Calibri"/>
          <w:color w:val="000000"/>
        </w:rPr>
      </w:pPr>
      <w:r w:rsidRPr="00655008">
        <w:rPr>
          <w:rFonts w:ascii="Calibri" w:hAnsi="Calibri" w:cs="Calibri"/>
          <w:noProof/>
          <w:color w:val="000000"/>
          <w:lang w:eastAsia="de-DE"/>
        </w:rPr>
        <w:lastRenderedPageBreak/>
        <w:drawing>
          <wp:inline distT="0" distB="0" distL="0" distR="0" wp14:anchorId="7BADA812" wp14:editId="5015AFE0">
            <wp:extent cx="5760720" cy="4126977"/>
            <wp:effectExtent l="0" t="0" r="0" b="698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60720" cy="4126977"/>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6B090F98" wp14:editId="55A837A6">
            <wp:extent cx="5760720" cy="3799001"/>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60720" cy="3799001"/>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316BB7D8" wp14:editId="0C789976">
            <wp:extent cx="5760720" cy="3657128"/>
            <wp:effectExtent l="0" t="0" r="0" b="63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0720" cy="3657128"/>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09A3FBFE" wp14:editId="7306F49F">
            <wp:extent cx="5760720" cy="4333684"/>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60720" cy="4333684"/>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6CE35E30" wp14:editId="69A13CF7">
            <wp:extent cx="5760720" cy="4246267"/>
            <wp:effectExtent l="0" t="0" r="0" b="190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60720" cy="4246267"/>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69ACAE5D" wp14:editId="20AA0F70">
            <wp:extent cx="5760720" cy="4318691"/>
            <wp:effectExtent l="0" t="0" r="0" b="571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60720" cy="4318691"/>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371EF383" wp14:editId="3970A86E">
            <wp:extent cx="5760720" cy="4252136"/>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60720" cy="4252136"/>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31FA5483" wp14:editId="6B88E32E">
            <wp:extent cx="5760720" cy="4243955"/>
            <wp:effectExtent l="0" t="0" r="0" b="444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60720" cy="4243955"/>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7D804163" wp14:editId="3C595F89">
            <wp:extent cx="5760720" cy="4363503"/>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60720" cy="4363503"/>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4BB2EC40" wp14:editId="2A1E3927">
            <wp:extent cx="5760720" cy="3870812"/>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60720" cy="3870812"/>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64836834" wp14:editId="20418755">
            <wp:extent cx="5760720" cy="4223552"/>
            <wp:effectExtent l="0" t="0" r="0" b="571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720" cy="4223552"/>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0CF185B3" wp14:editId="28A2D1E3">
            <wp:extent cx="5760720" cy="4053840"/>
            <wp:effectExtent l="0" t="0" r="0" b="381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60720" cy="4053840"/>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095AAB3D" wp14:editId="7667F85B">
            <wp:extent cx="5760720" cy="4326086"/>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60720" cy="4326086"/>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0DAFB9EA" wp14:editId="297C0D6B">
            <wp:extent cx="5760720" cy="4239020"/>
            <wp:effectExtent l="0" t="0" r="0"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720" cy="4239020"/>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171B7952" wp14:editId="140A0227">
            <wp:extent cx="5760720" cy="4268005"/>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0720" cy="4268005"/>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5F0150F5" wp14:editId="508BA916">
            <wp:extent cx="5760720" cy="4400447"/>
            <wp:effectExtent l="0" t="0" r="0" b="63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60720" cy="4400447"/>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18E281EB" wp14:editId="449ECE71">
            <wp:extent cx="5760720" cy="3469951"/>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60720" cy="3469951"/>
                    </a:xfrm>
                    <a:prstGeom prst="rect">
                      <a:avLst/>
                    </a:prstGeom>
                    <a:noFill/>
                    <a:ln>
                      <a:noFill/>
                    </a:ln>
                  </pic:spPr>
                </pic:pic>
              </a:graphicData>
            </a:graphic>
          </wp:inline>
        </w:drawing>
      </w:r>
    </w:p>
    <w:p w:rsidR="005C1B1E" w:rsidRPr="008E18F7" w:rsidRDefault="005C1B1E" w:rsidP="005C1B1E">
      <w:pPr>
        <w:autoSpaceDE w:val="0"/>
        <w:autoSpaceDN w:val="0"/>
        <w:adjustRightInd w:val="0"/>
        <w:spacing w:after="0"/>
        <w:rPr>
          <w:rFonts w:ascii="Calibri" w:hAnsi="Calibri" w:cs="Calibri"/>
          <w:b/>
          <w:bCs/>
          <w:color w:val="000000"/>
        </w:rPr>
      </w:pPr>
    </w:p>
    <w:p w:rsidR="00BF0FA7" w:rsidRDefault="00BF0FA7">
      <w:pPr>
        <w:rPr>
          <w:rFonts w:ascii="Calibri" w:eastAsiaTheme="majorEastAsia" w:hAnsi="Calibri" w:cs="Calibri"/>
          <w:b/>
          <w:bCs/>
          <w:sz w:val="26"/>
          <w:szCs w:val="26"/>
        </w:rPr>
      </w:pPr>
      <w:r>
        <w:rPr>
          <w:rFonts w:ascii="Calibri" w:hAnsi="Calibri" w:cs="Calibri"/>
        </w:rPr>
        <w:br w:type="page"/>
      </w:r>
    </w:p>
    <w:p w:rsidR="005C1B1E" w:rsidRPr="00571579" w:rsidRDefault="005C1B1E" w:rsidP="005C1B1E">
      <w:pPr>
        <w:pStyle w:val="berschrift2"/>
        <w:rPr>
          <w:rFonts w:ascii="Calibri" w:hAnsi="Calibri" w:cs="Calibri"/>
          <w:lang w:val="en-US"/>
        </w:rPr>
      </w:pPr>
      <w:bookmarkStart w:id="24" w:name="_Toc1744749"/>
      <w:r w:rsidRPr="00571579">
        <w:rPr>
          <w:rFonts w:ascii="Calibri" w:hAnsi="Calibri" w:cs="Calibri"/>
          <w:lang w:val="en-US"/>
        </w:rPr>
        <w:lastRenderedPageBreak/>
        <w:t>GSI contribution to CR beam diagnostics</w:t>
      </w:r>
      <w:bookmarkEnd w:id="24"/>
    </w:p>
    <w:p w:rsidR="005C1B1E" w:rsidRPr="00571579" w:rsidRDefault="005C1B1E" w:rsidP="005C1B1E">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o.chorniy@gsi.de</w:t>
      </w:r>
    </w:p>
    <w:p w:rsidR="005C1B1E" w:rsidRPr="00571579" w:rsidRDefault="005C1B1E" w:rsidP="005C1B1E">
      <w:pPr>
        <w:autoSpaceDE w:val="0"/>
        <w:autoSpaceDN w:val="0"/>
        <w:adjustRightInd w:val="0"/>
        <w:spacing w:after="0"/>
        <w:rPr>
          <w:rFonts w:ascii="Calibri" w:hAnsi="Calibri" w:cs="Calibri"/>
          <w:b/>
          <w:bCs/>
          <w:color w:val="000000"/>
          <w:lang w:val="en-US"/>
        </w:rPr>
      </w:pPr>
    </w:p>
    <w:p w:rsidR="005C1B1E" w:rsidRPr="008E18F7" w:rsidRDefault="005C1B1E" w:rsidP="005C1B1E">
      <w:pPr>
        <w:pStyle w:val="berschrift2"/>
        <w:rPr>
          <w:rFonts w:ascii="Calibri" w:hAnsi="Calibri" w:cs="Calibri"/>
        </w:rPr>
      </w:pPr>
      <w:bookmarkStart w:id="25" w:name="_Toc1744750"/>
      <w:r w:rsidRPr="008E18F7">
        <w:rPr>
          <w:rFonts w:ascii="Calibri" w:hAnsi="Calibri" w:cs="Calibri"/>
        </w:rPr>
        <w:t>CR magnets status</w:t>
      </w:r>
      <w:bookmarkEnd w:id="25"/>
    </w:p>
    <w:p w:rsidR="005C1B1E" w:rsidRPr="00571579" w:rsidRDefault="005C1B1E" w:rsidP="005C1B1E">
      <w:pPr>
        <w:autoSpaceDE w:val="0"/>
        <w:autoSpaceDN w:val="0"/>
        <w:adjustRightInd w:val="0"/>
        <w:spacing w:after="0"/>
        <w:rPr>
          <w:rStyle w:val="Hyperlink"/>
          <w:rFonts w:ascii="Calibri" w:hAnsi="Calibri" w:cs="Calibri"/>
          <w:lang w:val="en-US"/>
        </w:rPr>
      </w:pPr>
      <w:r w:rsidRPr="00571579">
        <w:rPr>
          <w:rFonts w:ascii="Calibri" w:hAnsi="Calibri" w:cs="Calibri"/>
          <w:b/>
          <w:bCs/>
          <w:color w:val="000000"/>
          <w:lang w:val="en-US"/>
        </w:rPr>
        <w:t xml:space="preserve">Corresponding Author(s): </w:t>
      </w:r>
      <w:hyperlink r:id="rId165" w:history="1">
        <w:r w:rsidRPr="00571579">
          <w:rPr>
            <w:rStyle w:val="Hyperlink"/>
            <w:rFonts w:ascii="Calibri" w:hAnsi="Calibri" w:cs="Calibri"/>
            <w:lang w:val="en-US"/>
          </w:rPr>
          <w:t>astar_qqq@yahoo.com</w:t>
        </w:r>
      </w:hyperlink>
    </w:p>
    <w:p w:rsidR="00ED590C" w:rsidRPr="00571579" w:rsidRDefault="00ED590C" w:rsidP="005C1B1E">
      <w:pPr>
        <w:autoSpaceDE w:val="0"/>
        <w:autoSpaceDN w:val="0"/>
        <w:adjustRightInd w:val="0"/>
        <w:spacing w:after="0"/>
        <w:rPr>
          <w:rStyle w:val="Hyperlink"/>
          <w:rFonts w:ascii="Calibri" w:hAnsi="Calibri" w:cs="Calibri"/>
          <w:lang w:val="en-US"/>
        </w:rPr>
      </w:pPr>
    </w:p>
    <w:p w:rsidR="00ED590C" w:rsidRPr="00571579" w:rsidRDefault="006363A1" w:rsidP="00ED590C">
      <w:pPr>
        <w:rPr>
          <w:lang w:val="en-US"/>
        </w:rPr>
      </w:pPr>
      <w:hyperlink r:id="rId166" w:history="1">
        <w:r w:rsidR="00ED590C" w:rsidRPr="00571579">
          <w:rPr>
            <w:rStyle w:val="Hyperlink"/>
            <w:lang w:val="en-US"/>
          </w:rPr>
          <w:t>https://edms.cern.ch/document/2025535/1</w:t>
        </w:r>
      </w:hyperlink>
    </w:p>
    <w:p w:rsidR="005C1B1E" w:rsidRPr="008E18F7" w:rsidRDefault="005C1B1E" w:rsidP="005C1B1E">
      <w:pPr>
        <w:pStyle w:val="berschrift2"/>
        <w:rPr>
          <w:rFonts w:ascii="Calibri" w:hAnsi="Calibri" w:cs="Calibri"/>
        </w:rPr>
      </w:pPr>
      <w:bookmarkStart w:id="26" w:name="_Toc1744751"/>
      <w:r w:rsidRPr="008E18F7">
        <w:rPr>
          <w:rFonts w:ascii="Calibri" w:hAnsi="Calibri" w:cs="Calibri"/>
        </w:rPr>
        <w:t>CDR CR vacuum chambers</w:t>
      </w:r>
      <w:bookmarkEnd w:id="26"/>
    </w:p>
    <w:p w:rsidR="005C1B1E" w:rsidRPr="00571579" w:rsidRDefault="005C1B1E" w:rsidP="005C1B1E">
      <w:pPr>
        <w:autoSpaceDE w:val="0"/>
        <w:autoSpaceDN w:val="0"/>
        <w:adjustRightInd w:val="0"/>
        <w:spacing w:after="0"/>
        <w:rPr>
          <w:rStyle w:val="Hyperlink"/>
          <w:rFonts w:ascii="Calibri" w:hAnsi="Calibri" w:cs="Calibri"/>
          <w:lang w:val="en-US"/>
        </w:rPr>
      </w:pPr>
      <w:r w:rsidRPr="00571579">
        <w:rPr>
          <w:rFonts w:ascii="Calibri" w:hAnsi="Calibri" w:cs="Calibri"/>
          <w:b/>
          <w:bCs/>
          <w:color w:val="000000"/>
          <w:lang w:val="en-US"/>
        </w:rPr>
        <w:t xml:space="preserve">Corresponding Author(s): </w:t>
      </w:r>
      <w:hyperlink r:id="rId167" w:history="1">
        <w:r w:rsidR="008E18F7" w:rsidRPr="00571579">
          <w:rPr>
            <w:rStyle w:val="Hyperlink"/>
            <w:rFonts w:ascii="Calibri" w:hAnsi="Calibri" w:cs="Calibri"/>
            <w:lang w:val="en-US"/>
          </w:rPr>
          <w:t>a.kraemer@gsi.de</w:t>
        </w:r>
      </w:hyperlink>
    </w:p>
    <w:p w:rsidR="00ED590C" w:rsidRPr="00571579" w:rsidRDefault="00ED590C" w:rsidP="005C1B1E">
      <w:pPr>
        <w:autoSpaceDE w:val="0"/>
        <w:autoSpaceDN w:val="0"/>
        <w:adjustRightInd w:val="0"/>
        <w:spacing w:after="0"/>
        <w:rPr>
          <w:rStyle w:val="Hyperlink"/>
          <w:rFonts w:ascii="Calibri" w:hAnsi="Calibri" w:cs="Calibri"/>
          <w:lang w:val="en-US"/>
        </w:rPr>
      </w:pPr>
    </w:p>
    <w:p w:rsidR="00ED590C" w:rsidRDefault="00ED590C" w:rsidP="00ED590C">
      <w:pPr>
        <w:pStyle w:val="z-Formularbeginn"/>
      </w:pPr>
      <w:r>
        <w:t>Formularbeginn</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3733"/>
      </w:tblGrid>
      <w:tr w:rsidR="00ED590C" w:rsidTr="00ED590C">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3703"/>
            </w:tblGrid>
            <w:tr w:rsidR="00ED590C" w:rsidTr="00ED590C">
              <w:trPr>
                <w:tblCellSpacing w:w="0" w:type="dxa"/>
              </w:trPr>
              <w:tc>
                <w:tcPr>
                  <w:tcW w:w="5000" w:type="pct"/>
                  <w:vAlign w:val="center"/>
                  <w:hideMark/>
                </w:tcPr>
                <w:p w:rsidR="00ED590C" w:rsidRDefault="006363A1">
                  <w:pPr>
                    <w:divId w:val="1743142333"/>
                  </w:pPr>
                  <w:hyperlink r:id="rId168" w:history="1">
                    <w:r w:rsidR="00ED590C">
                      <w:rPr>
                        <w:rStyle w:val="Hyperlink"/>
                      </w:rPr>
                      <w:t>https://edms.cern.ch/document/2037672/1</w:t>
                    </w:r>
                  </w:hyperlink>
                </w:p>
              </w:tc>
            </w:tr>
          </w:tbl>
          <w:p w:rsidR="00ED590C" w:rsidRDefault="00ED590C"/>
        </w:tc>
      </w:tr>
      <w:tr w:rsidR="00ED590C" w:rsidTr="00ED590C">
        <w:trPr>
          <w:tblCellSpacing w:w="0" w:type="dxa"/>
        </w:trPr>
        <w:tc>
          <w:tcPr>
            <w:tcW w:w="0" w:type="auto"/>
            <w:hideMark/>
          </w:tcPr>
          <w:p w:rsidR="00ED590C" w:rsidRDefault="00ED590C">
            <w:pPr>
              <w:rPr>
                <w:sz w:val="20"/>
                <w:szCs w:val="20"/>
              </w:rPr>
            </w:pPr>
          </w:p>
        </w:tc>
      </w:tr>
    </w:tbl>
    <w:p w:rsidR="00ED590C" w:rsidRDefault="00ED590C" w:rsidP="00ED590C">
      <w:pPr>
        <w:pStyle w:val="z-Formularende"/>
      </w:pPr>
      <w:r>
        <w:t>Formularende</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66"/>
      </w:tblGrid>
      <w:tr w:rsidR="00ED590C" w:rsidTr="00ED590C">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36"/>
            </w:tblGrid>
            <w:tr w:rsidR="00ED590C" w:rsidTr="00ED590C">
              <w:trPr>
                <w:tblCellSpacing w:w="0" w:type="dxa"/>
              </w:trPr>
              <w:tc>
                <w:tcPr>
                  <w:tcW w:w="0" w:type="auto"/>
                  <w:vAlign w:val="center"/>
                  <w:hideMark/>
                </w:tcPr>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36"/>
                  </w:tblGrid>
                  <w:tr w:rsidR="00ED590C">
                    <w:trPr>
                      <w:tblCellSpacing w:w="0" w:type="dxa"/>
                    </w:trPr>
                    <w:tc>
                      <w:tcPr>
                        <w:tcW w:w="0" w:type="auto"/>
                        <w:vAlign w:val="center"/>
                        <w:hideMark/>
                      </w:tcPr>
                      <w:p w:rsidR="00ED590C" w:rsidRDefault="00ED590C">
                        <w:pPr>
                          <w:rPr>
                            <w:sz w:val="24"/>
                            <w:szCs w:val="24"/>
                          </w:rPr>
                        </w:pPr>
                      </w:p>
                    </w:tc>
                  </w:tr>
                </w:tbl>
                <w:p w:rsidR="00ED590C" w:rsidRDefault="00ED590C">
                  <w:pPr>
                    <w:rPr>
                      <w:sz w:val="24"/>
                      <w:szCs w:val="24"/>
                    </w:rPr>
                  </w:pPr>
                </w:p>
              </w:tc>
            </w:tr>
          </w:tbl>
          <w:p w:rsidR="00ED590C" w:rsidRDefault="00ED590C">
            <w:pPr>
              <w:rPr>
                <w:sz w:val="24"/>
                <w:szCs w:val="24"/>
              </w:rPr>
            </w:pPr>
          </w:p>
        </w:tc>
      </w:tr>
    </w:tbl>
    <w:p w:rsidR="00ED590C" w:rsidRPr="008E18F7" w:rsidRDefault="00ED590C" w:rsidP="005C1B1E">
      <w:pPr>
        <w:autoSpaceDE w:val="0"/>
        <w:autoSpaceDN w:val="0"/>
        <w:adjustRightInd w:val="0"/>
        <w:spacing w:after="0"/>
        <w:rPr>
          <w:rFonts w:ascii="Calibri" w:hAnsi="Calibri" w:cs="Calibri"/>
          <w:color w:val="000000"/>
        </w:rPr>
      </w:pPr>
    </w:p>
    <w:p w:rsidR="008E18F7" w:rsidRPr="008E18F7" w:rsidRDefault="008E18F7" w:rsidP="008E18F7">
      <w:pPr>
        <w:pStyle w:val="berschrift2"/>
        <w:rPr>
          <w:rFonts w:ascii="Calibri" w:hAnsi="Calibri" w:cs="Calibri"/>
        </w:rPr>
      </w:pPr>
      <w:bookmarkStart w:id="27" w:name="_Toc1744752"/>
      <w:r w:rsidRPr="008E18F7">
        <w:rPr>
          <w:rFonts w:ascii="Calibri" w:hAnsi="Calibri" w:cs="Calibri"/>
        </w:rPr>
        <w:t>FDR CR dipole</w:t>
      </w:r>
      <w:bookmarkEnd w:id="27"/>
    </w:p>
    <w:p w:rsidR="008E18F7" w:rsidRPr="00571579" w:rsidRDefault="008E18F7" w:rsidP="008E18F7">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169" w:history="1">
        <w:r w:rsidRPr="00571579">
          <w:rPr>
            <w:rStyle w:val="Hyperlink"/>
            <w:rFonts w:ascii="Calibri" w:hAnsi="Calibri" w:cs="Calibri"/>
            <w:lang w:val="en-US"/>
          </w:rPr>
          <w:t>koop@inp.nsk.su</w:t>
        </w:r>
      </w:hyperlink>
    </w:p>
    <w:p w:rsidR="008E18F7" w:rsidRPr="008E18F7" w:rsidRDefault="008E18F7" w:rsidP="008E18F7">
      <w:pPr>
        <w:pStyle w:val="berschrift2"/>
        <w:rPr>
          <w:rFonts w:ascii="Calibri" w:hAnsi="Calibri" w:cs="Calibri"/>
        </w:rPr>
      </w:pPr>
      <w:bookmarkStart w:id="28" w:name="_Toc1744753"/>
      <w:r w:rsidRPr="008E18F7">
        <w:rPr>
          <w:rFonts w:ascii="Calibri" w:hAnsi="Calibri" w:cs="Calibri"/>
        </w:rPr>
        <w:t>CDR CR pickups</w:t>
      </w:r>
      <w:bookmarkEnd w:id="28"/>
    </w:p>
    <w:p w:rsidR="008E18F7" w:rsidRPr="00571579" w:rsidRDefault="008E18F7" w:rsidP="008E18F7">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170" w:history="1">
        <w:r w:rsidRPr="00571579">
          <w:rPr>
            <w:rStyle w:val="Hyperlink"/>
            <w:rFonts w:ascii="Calibri" w:hAnsi="Calibri" w:cs="Calibri"/>
            <w:lang w:val="en-US"/>
          </w:rPr>
          <w:t>rogovsky@inp.nsk.su</w:t>
        </w:r>
      </w:hyperlink>
    </w:p>
    <w:p w:rsidR="008E18F7" w:rsidRPr="00571579" w:rsidRDefault="008E18F7" w:rsidP="008E18F7">
      <w:pPr>
        <w:autoSpaceDE w:val="0"/>
        <w:autoSpaceDN w:val="0"/>
        <w:adjustRightInd w:val="0"/>
        <w:spacing w:after="0"/>
        <w:rPr>
          <w:rFonts w:ascii="Calibri" w:hAnsi="Calibri" w:cs="Calibri"/>
          <w:color w:val="000000"/>
          <w:lang w:val="en-US"/>
        </w:rPr>
      </w:pPr>
    </w:p>
    <w:p w:rsidR="008E18F7" w:rsidRPr="00571579" w:rsidRDefault="008E18F7" w:rsidP="008E18F7">
      <w:pPr>
        <w:autoSpaceDE w:val="0"/>
        <w:autoSpaceDN w:val="0"/>
        <w:adjustRightInd w:val="0"/>
        <w:spacing w:after="0"/>
        <w:rPr>
          <w:rFonts w:ascii="Calibri" w:hAnsi="Calibri" w:cs="Calibri"/>
          <w:color w:val="000000"/>
          <w:lang w:val="en-US"/>
        </w:rPr>
      </w:pPr>
    </w:p>
    <w:p w:rsidR="008E18F7" w:rsidRPr="00571579" w:rsidRDefault="008E18F7" w:rsidP="005C1B1E">
      <w:pPr>
        <w:autoSpaceDE w:val="0"/>
        <w:autoSpaceDN w:val="0"/>
        <w:adjustRightInd w:val="0"/>
        <w:spacing w:after="0"/>
        <w:rPr>
          <w:rFonts w:ascii="Calibri" w:hAnsi="Calibri" w:cs="Calibri"/>
          <w:color w:val="000000"/>
          <w:lang w:val="en-US"/>
        </w:rPr>
      </w:pPr>
    </w:p>
    <w:p w:rsidR="005C1B1E" w:rsidRPr="00571579" w:rsidRDefault="005C1B1E" w:rsidP="005C1B1E">
      <w:pPr>
        <w:autoSpaceDE w:val="0"/>
        <w:autoSpaceDN w:val="0"/>
        <w:adjustRightInd w:val="0"/>
        <w:spacing w:after="0"/>
        <w:rPr>
          <w:rFonts w:ascii="Calibri" w:hAnsi="Calibri" w:cs="Calibri"/>
          <w:color w:val="000000"/>
          <w:lang w:val="en-US"/>
        </w:rPr>
      </w:pPr>
    </w:p>
    <w:p w:rsidR="004F309F" w:rsidRPr="00571579" w:rsidRDefault="004F309F" w:rsidP="004F309F">
      <w:pPr>
        <w:autoSpaceDE w:val="0"/>
        <w:autoSpaceDN w:val="0"/>
        <w:adjustRightInd w:val="0"/>
        <w:spacing w:after="0"/>
        <w:rPr>
          <w:rFonts w:ascii="Calibri" w:hAnsi="Calibri" w:cs="Calibri"/>
          <w:color w:val="000000"/>
          <w:lang w:val="en-US"/>
        </w:rPr>
      </w:pPr>
    </w:p>
    <w:p w:rsidR="004F309F" w:rsidRPr="00571579" w:rsidRDefault="004F309F" w:rsidP="004F309F">
      <w:pPr>
        <w:autoSpaceDE w:val="0"/>
        <w:autoSpaceDN w:val="0"/>
        <w:adjustRightInd w:val="0"/>
        <w:spacing w:after="0"/>
        <w:rPr>
          <w:rFonts w:ascii="Calibri" w:hAnsi="Calibri" w:cs="Calibri"/>
          <w:color w:val="000000"/>
          <w:lang w:val="en-US"/>
        </w:rPr>
      </w:pPr>
    </w:p>
    <w:p w:rsidR="004F309F" w:rsidRPr="00571579" w:rsidRDefault="004F309F" w:rsidP="004F309F">
      <w:pPr>
        <w:autoSpaceDE w:val="0"/>
        <w:autoSpaceDN w:val="0"/>
        <w:adjustRightInd w:val="0"/>
        <w:spacing w:after="0"/>
        <w:rPr>
          <w:rFonts w:ascii="Calibri" w:hAnsi="Calibri" w:cs="Calibri"/>
          <w:color w:val="000000"/>
          <w:lang w:val="en-US"/>
        </w:rPr>
      </w:pPr>
    </w:p>
    <w:p w:rsidR="00BF0FA7" w:rsidRPr="00571579" w:rsidRDefault="00BF0FA7">
      <w:pPr>
        <w:rPr>
          <w:rFonts w:ascii="Calibri" w:eastAsiaTheme="majorEastAsia" w:hAnsi="Calibri" w:cs="Calibri"/>
          <w:b/>
          <w:bCs/>
          <w:sz w:val="28"/>
          <w:szCs w:val="28"/>
          <w:lang w:val="en-US"/>
        </w:rPr>
      </w:pPr>
      <w:r w:rsidRPr="00571579">
        <w:rPr>
          <w:rFonts w:ascii="Calibri" w:hAnsi="Calibri" w:cs="Calibri"/>
          <w:lang w:val="en-US"/>
        </w:rPr>
        <w:br w:type="page"/>
      </w:r>
    </w:p>
    <w:p w:rsidR="004F309F" w:rsidRPr="00D53717" w:rsidRDefault="004F309F" w:rsidP="00D53717">
      <w:pPr>
        <w:pStyle w:val="berschrift1"/>
        <w:jc w:val="center"/>
        <w:rPr>
          <w:rFonts w:ascii="Calibri" w:hAnsi="Calibri" w:cs="Calibri"/>
          <w:sz w:val="48"/>
          <w:szCs w:val="22"/>
        </w:rPr>
      </w:pPr>
      <w:bookmarkStart w:id="29" w:name="_Toc1744754"/>
      <w:r w:rsidRPr="00D53717">
        <w:rPr>
          <w:rFonts w:ascii="Calibri" w:hAnsi="Calibri" w:cs="Calibri"/>
          <w:sz w:val="56"/>
        </w:rPr>
        <w:lastRenderedPageBreak/>
        <w:t>Super Fragment Separator</w:t>
      </w:r>
      <w:bookmarkEnd w:id="29"/>
    </w:p>
    <w:p w:rsidR="004F309F" w:rsidRPr="008E18F7" w:rsidRDefault="004F309F" w:rsidP="003A33EF">
      <w:pPr>
        <w:autoSpaceDE w:val="0"/>
        <w:autoSpaceDN w:val="0"/>
        <w:adjustRightInd w:val="0"/>
        <w:spacing w:after="0"/>
        <w:rPr>
          <w:rFonts w:ascii="Calibri" w:hAnsi="Calibri" w:cs="Calibri"/>
          <w:color w:val="000000"/>
        </w:rPr>
      </w:pPr>
    </w:p>
    <w:p w:rsidR="00BF0FA7" w:rsidRDefault="00BF0FA7">
      <w:pPr>
        <w:rPr>
          <w:rFonts w:ascii="Calibri" w:eastAsiaTheme="majorEastAsia" w:hAnsi="Calibri" w:cs="Calibri"/>
          <w:b/>
          <w:bCs/>
          <w:sz w:val="26"/>
          <w:szCs w:val="26"/>
        </w:rPr>
      </w:pPr>
      <w:r>
        <w:rPr>
          <w:rFonts w:ascii="Calibri" w:hAnsi="Calibri" w:cs="Calibri"/>
        </w:rPr>
        <w:br w:type="page"/>
      </w:r>
    </w:p>
    <w:p w:rsidR="003A33EF" w:rsidRPr="00571579" w:rsidRDefault="003A33EF" w:rsidP="004F309F">
      <w:pPr>
        <w:pStyle w:val="berschrift2"/>
        <w:rPr>
          <w:rFonts w:ascii="Calibri" w:hAnsi="Calibri" w:cs="Calibri"/>
          <w:sz w:val="48"/>
          <w:lang w:val="en-US"/>
        </w:rPr>
      </w:pPr>
      <w:bookmarkStart w:id="30" w:name="_Toc1744755"/>
      <w:r w:rsidRPr="00571579">
        <w:rPr>
          <w:rFonts w:ascii="Calibri" w:hAnsi="Calibri" w:cs="Calibri"/>
          <w:sz w:val="48"/>
          <w:lang w:val="en-US"/>
        </w:rPr>
        <w:lastRenderedPageBreak/>
        <w:t>Radiation hard magnets for Super-FRS</w:t>
      </w:r>
      <w:bookmarkEnd w:id="30"/>
    </w:p>
    <w:p w:rsidR="003A33EF" w:rsidRPr="00571579" w:rsidRDefault="003A33EF" w:rsidP="004F309F">
      <w:pPr>
        <w:autoSpaceDE w:val="0"/>
        <w:autoSpaceDN w:val="0"/>
        <w:adjustRightInd w:val="0"/>
        <w:spacing w:after="0"/>
        <w:rPr>
          <w:rFonts w:ascii="Calibri" w:hAnsi="Calibri" w:cs="Calibri"/>
          <w:color w:val="000000"/>
          <w:sz w:val="44"/>
          <w:lang w:val="en-US"/>
        </w:rPr>
      </w:pPr>
      <w:r w:rsidRPr="00571579">
        <w:rPr>
          <w:rFonts w:ascii="Calibri" w:hAnsi="Calibri" w:cs="Calibri"/>
          <w:b/>
          <w:bCs/>
          <w:color w:val="000000"/>
          <w:sz w:val="44"/>
          <w:lang w:val="en-US"/>
        </w:rPr>
        <w:t xml:space="preserve">Corresponding Author(s): </w:t>
      </w:r>
      <w:hyperlink r:id="rId171" w:history="1">
        <w:r w:rsidR="00527765" w:rsidRPr="00571579">
          <w:rPr>
            <w:rStyle w:val="Hyperlink"/>
            <w:rFonts w:ascii="Calibri" w:hAnsi="Calibri" w:cs="Calibri"/>
            <w:sz w:val="44"/>
            <w:lang w:val="en-US"/>
          </w:rPr>
          <w:t>h.leibrock@gsi.de</w:t>
        </w:r>
      </w:hyperlink>
    </w:p>
    <w:p w:rsidR="00BF0FA7" w:rsidRPr="00571579" w:rsidRDefault="00BF0FA7" w:rsidP="004F309F">
      <w:pPr>
        <w:autoSpaceDE w:val="0"/>
        <w:autoSpaceDN w:val="0"/>
        <w:adjustRightInd w:val="0"/>
        <w:spacing w:after="0"/>
        <w:rPr>
          <w:rFonts w:ascii="Calibri" w:hAnsi="Calibri" w:cs="Calibri"/>
          <w:color w:val="000000"/>
          <w:sz w:val="44"/>
          <w:lang w:val="en-US"/>
        </w:rPr>
      </w:pPr>
    </w:p>
    <w:p w:rsidR="00664329" w:rsidRPr="00571579" w:rsidRDefault="00664329" w:rsidP="00664329">
      <w:pPr>
        <w:rPr>
          <w:rFonts w:ascii="Calibri" w:hAnsi="Calibri" w:cs="Calibri"/>
          <w:lang w:val="en-US"/>
        </w:rPr>
      </w:pPr>
      <w:r w:rsidRPr="00571579">
        <w:rPr>
          <w:rFonts w:ascii="Calibri" w:hAnsi="Calibri" w:cs="Calibri"/>
          <w:b/>
          <w:sz w:val="32"/>
          <w:szCs w:val="32"/>
          <w:lang w:val="en-US"/>
        </w:rPr>
        <w:t>Parallel Session Super-FRS</w:t>
      </w:r>
      <w:r w:rsidRPr="00571579">
        <w:rPr>
          <w:rFonts w:ascii="Calibri" w:hAnsi="Calibri" w:cs="Calibri"/>
          <w:lang w:val="en-US"/>
        </w:rPr>
        <w:t xml:space="preserve"> </w:t>
      </w:r>
      <w:r w:rsidRPr="00571579">
        <w:rPr>
          <w:rFonts w:ascii="Calibri" w:hAnsi="Calibri" w:cs="Calibri"/>
          <w:b/>
          <w:sz w:val="32"/>
          <w:szCs w:val="32"/>
          <w:lang w:val="en-US"/>
        </w:rPr>
        <w:t>on nc Magnets</w:t>
      </w:r>
      <w:r w:rsidRPr="00571579">
        <w:rPr>
          <w:rFonts w:ascii="Calibri" w:hAnsi="Calibri" w:cs="Calibri"/>
          <w:lang w:val="en-US"/>
        </w:rPr>
        <w:t xml:space="preserve"> (20181106 12:00-~16:00)/DRAFT   </w:t>
      </w:r>
    </w:p>
    <w:p w:rsidR="00664329" w:rsidRPr="00571579" w:rsidRDefault="00664329" w:rsidP="00664329">
      <w:pPr>
        <w:rPr>
          <w:rFonts w:ascii="Calibri" w:hAnsi="Calibri" w:cs="Calibri"/>
          <w:lang w:val="en-US"/>
        </w:rPr>
      </w:pPr>
      <w:r w:rsidRPr="00571579">
        <w:rPr>
          <w:rFonts w:ascii="Calibri" w:hAnsi="Calibri" w:cs="Calibri"/>
          <w:lang w:val="en-US"/>
        </w:rPr>
        <w:t xml:space="preserve">Email distribution list: </w:t>
      </w:r>
    </w:p>
    <w:p w:rsidR="00664329" w:rsidRPr="00571579" w:rsidRDefault="006363A1" w:rsidP="00664329">
      <w:pPr>
        <w:rPr>
          <w:rFonts w:ascii="Calibri" w:hAnsi="Calibri" w:cs="Calibri"/>
          <w:lang w:val="en-US"/>
        </w:rPr>
      </w:pPr>
      <w:hyperlink r:id="rId172" w:history="1">
        <w:r w:rsidR="00664329" w:rsidRPr="00571579">
          <w:rPr>
            <w:rStyle w:val="Hyperlink"/>
            <w:rFonts w:ascii="Calibri" w:hAnsi="Calibri" w:cs="Calibri"/>
            <w:lang w:val="en-US"/>
          </w:rPr>
          <w:t>a.v.utkin@inp.nsk.su</w:t>
        </w:r>
      </w:hyperlink>
      <w:r w:rsidR="00664329" w:rsidRPr="00571579">
        <w:rPr>
          <w:rFonts w:ascii="Calibri" w:hAnsi="Calibri" w:cs="Calibri"/>
          <w:lang w:val="en-US"/>
        </w:rPr>
        <w:t xml:space="preserve"> ; </w:t>
      </w:r>
      <w:hyperlink r:id="rId173" w:history="1">
        <w:r w:rsidR="00664329" w:rsidRPr="00571579">
          <w:rPr>
            <w:rStyle w:val="Hyperlink"/>
            <w:rFonts w:ascii="Calibri" w:hAnsi="Calibri" w:cs="Calibri"/>
            <w:lang w:val="en-US"/>
          </w:rPr>
          <w:t>d.s.gurov@inp.nsk.su</w:t>
        </w:r>
      </w:hyperlink>
      <w:r w:rsidR="00664329" w:rsidRPr="00571579">
        <w:rPr>
          <w:rFonts w:ascii="Calibri" w:hAnsi="Calibri" w:cs="Calibri"/>
          <w:lang w:val="en-US"/>
        </w:rPr>
        <w:t xml:space="preserve"> ; </w:t>
      </w:r>
      <w:hyperlink r:id="rId174" w:history="1">
        <w:r w:rsidR="00664329" w:rsidRPr="00571579">
          <w:rPr>
            <w:rStyle w:val="Hyperlink"/>
            <w:rFonts w:ascii="Calibri" w:hAnsi="Calibri" w:cs="Calibri"/>
            <w:lang w:val="en-US"/>
          </w:rPr>
          <w:t>h.weick@gsi.de</w:t>
        </w:r>
      </w:hyperlink>
      <w:r w:rsidR="00664329" w:rsidRPr="00571579">
        <w:rPr>
          <w:rFonts w:ascii="Calibri" w:hAnsi="Calibri" w:cs="Calibri"/>
          <w:lang w:val="en-US"/>
        </w:rPr>
        <w:t xml:space="preserve">; </w:t>
      </w:r>
      <w:hyperlink r:id="rId175" w:history="1">
        <w:r w:rsidR="00664329" w:rsidRPr="00571579">
          <w:rPr>
            <w:rStyle w:val="Hyperlink"/>
            <w:rFonts w:ascii="Calibri" w:hAnsi="Calibri" w:cs="Calibri"/>
            <w:lang w:val="en-US"/>
          </w:rPr>
          <w:t>m.eibach@gsi.de</w:t>
        </w:r>
      </w:hyperlink>
      <w:r w:rsidR="00664329" w:rsidRPr="00571579">
        <w:rPr>
          <w:rFonts w:ascii="Calibri" w:hAnsi="Calibri" w:cs="Calibri"/>
          <w:lang w:val="en-US"/>
        </w:rPr>
        <w:t xml:space="preserve">; </w:t>
      </w:r>
      <w:hyperlink r:id="rId176" w:history="1">
        <w:r w:rsidR="00664329" w:rsidRPr="00571579">
          <w:rPr>
            <w:rStyle w:val="Hyperlink"/>
            <w:rFonts w:ascii="Calibri" w:hAnsi="Calibri" w:cs="Calibri"/>
            <w:lang w:val="en-US"/>
          </w:rPr>
          <w:t>c.muehle@gsi.de</w:t>
        </w:r>
      </w:hyperlink>
      <w:r w:rsidR="00664329" w:rsidRPr="00571579">
        <w:rPr>
          <w:rFonts w:ascii="Calibri" w:hAnsi="Calibri" w:cs="Calibri"/>
          <w:lang w:val="en-US"/>
        </w:rPr>
        <w:t xml:space="preserve">; </w:t>
      </w:r>
      <w:hyperlink r:id="rId177" w:history="1">
        <w:r w:rsidR="00664329" w:rsidRPr="00571579">
          <w:rPr>
            <w:rStyle w:val="Hyperlink"/>
            <w:rFonts w:ascii="Calibri" w:hAnsi="Calibri" w:cs="Calibri"/>
            <w:lang w:val="en-US"/>
          </w:rPr>
          <w:t>c.will@gsi.de</w:t>
        </w:r>
      </w:hyperlink>
      <w:r w:rsidR="00664329" w:rsidRPr="00571579">
        <w:rPr>
          <w:rFonts w:ascii="Calibri" w:hAnsi="Calibri" w:cs="Calibri"/>
          <w:lang w:val="en-US"/>
        </w:rPr>
        <w:t xml:space="preserve">; </w:t>
      </w:r>
      <w:hyperlink r:id="rId178" w:history="1">
        <w:r w:rsidR="00664329" w:rsidRPr="00571579">
          <w:rPr>
            <w:rStyle w:val="Hyperlink"/>
            <w:rFonts w:ascii="Calibri" w:hAnsi="Calibri" w:cs="Calibri"/>
            <w:lang w:val="en-US"/>
          </w:rPr>
          <w:t>s.puroshothaman@gsi.de</w:t>
        </w:r>
      </w:hyperlink>
      <w:r w:rsidR="00664329" w:rsidRPr="00571579">
        <w:rPr>
          <w:rFonts w:ascii="Calibri" w:hAnsi="Calibri" w:cs="Calibri"/>
          <w:lang w:val="en-US"/>
        </w:rPr>
        <w:t xml:space="preserve">; </w:t>
      </w:r>
      <w:hyperlink r:id="rId179" w:history="1">
        <w:r w:rsidR="00664329" w:rsidRPr="00571579">
          <w:rPr>
            <w:rStyle w:val="Hyperlink"/>
            <w:rFonts w:ascii="Calibri" w:hAnsi="Calibri" w:cs="Calibri"/>
            <w:lang w:val="en-US"/>
          </w:rPr>
          <w:t>h.simon@gsi.de</w:t>
        </w:r>
      </w:hyperlink>
      <w:r w:rsidR="00664329" w:rsidRPr="00571579">
        <w:rPr>
          <w:rFonts w:ascii="Calibri" w:hAnsi="Calibri" w:cs="Calibri"/>
          <w:lang w:val="en-US"/>
        </w:rPr>
        <w:t xml:space="preserve"> ; </w:t>
      </w:r>
      <w:hyperlink r:id="rId180" w:history="1">
        <w:r w:rsidR="00664329" w:rsidRPr="00571579">
          <w:rPr>
            <w:rStyle w:val="Hyperlink"/>
            <w:rFonts w:ascii="Calibri" w:hAnsi="Calibri" w:cs="Calibri"/>
            <w:lang w:val="en-US"/>
          </w:rPr>
          <w:t>s.utermann@gsi.de</w:t>
        </w:r>
      </w:hyperlink>
      <w:r w:rsidR="00664329" w:rsidRPr="00571579">
        <w:rPr>
          <w:rFonts w:ascii="Calibri" w:hAnsi="Calibri" w:cs="Calibri"/>
          <w:lang w:val="en-US"/>
        </w:rPr>
        <w:t xml:space="preserve"> ; </w:t>
      </w:r>
    </w:p>
    <w:p w:rsidR="00664329" w:rsidRPr="00571579" w:rsidRDefault="00664329" w:rsidP="00664329">
      <w:pPr>
        <w:rPr>
          <w:rFonts w:ascii="Calibri" w:hAnsi="Calibri" w:cs="Calibri"/>
          <w:lang w:val="en-US"/>
        </w:rPr>
      </w:pPr>
      <w:r w:rsidRPr="00571579">
        <w:rPr>
          <w:rFonts w:ascii="Calibri" w:hAnsi="Calibri" w:cs="Calibri"/>
          <w:lang w:val="en-US"/>
        </w:rPr>
        <w:t xml:space="preserve">Participants: Christina Will, Hanno Leibrock, Carsten Mühle, Sivaji Purushothaman, Martin Eibach, Denis Gudrow, Anatoly Utkin, Sonia Utermann (first part), Victor Varentsov (first part), Yuri Shatunov (first part), Haik Simon (minutes) </w:t>
      </w:r>
    </w:p>
    <w:p w:rsidR="00664329" w:rsidRPr="003152EB" w:rsidRDefault="00664329" w:rsidP="00664329">
      <w:pPr>
        <w:rPr>
          <w:rFonts w:ascii="Calibri" w:hAnsi="Calibri" w:cs="Calibri"/>
          <w:u w:val="single"/>
          <w:lang w:val="en-US"/>
        </w:rPr>
      </w:pPr>
      <w:r w:rsidRPr="003152EB">
        <w:rPr>
          <w:rFonts w:ascii="Calibri" w:hAnsi="Calibri" w:cs="Calibri"/>
          <w:u w:val="single"/>
          <w:lang w:val="en-US"/>
        </w:rPr>
        <w:t>12-13: Dipole Presentation (H. Leibrock)</w:t>
      </w:r>
    </w:p>
    <w:p w:rsidR="00664329" w:rsidRPr="003152EB" w:rsidRDefault="00664329" w:rsidP="00664329">
      <w:pPr>
        <w:rPr>
          <w:rFonts w:ascii="Calibri" w:hAnsi="Calibri" w:cs="Calibri"/>
          <w:b/>
          <w:u w:val="single"/>
          <w:lang w:val="en-US"/>
        </w:rPr>
      </w:pPr>
      <w:r w:rsidRPr="003152EB">
        <w:rPr>
          <w:rFonts w:ascii="Calibri" w:hAnsi="Calibri" w:cs="Calibri"/>
          <w:b/>
          <w:u w:val="single"/>
          <w:lang w:val="en-US"/>
        </w:rPr>
        <w:t>Dipoles</w:t>
      </w:r>
    </w:p>
    <w:p w:rsidR="00664329" w:rsidRPr="00571579" w:rsidRDefault="00664329" w:rsidP="00664329">
      <w:pPr>
        <w:rPr>
          <w:rFonts w:ascii="Calibri" w:hAnsi="Calibri" w:cs="Calibri"/>
          <w:lang w:val="en-US"/>
        </w:rPr>
      </w:pPr>
      <w:r w:rsidRPr="00571579">
        <w:rPr>
          <w:rFonts w:ascii="Calibri" w:hAnsi="Calibri" w:cs="Calibri"/>
          <w:lang w:val="en-US"/>
        </w:rPr>
        <w:t>Q-BINP: Lubricant type? TFPE Oil (Flustar up to 1MGray) . Why not Graphite or similar ?</w:t>
      </w:r>
      <w:r w:rsidRPr="00571579">
        <w:rPr>
          <w:rFonts w:ascii="Calibri" w:hAnsi="Calibri" w:cs="Calibri"/>
          <w:lang w:val="en-US"/>
        </w:rPr>
        <w:br/>
        <w:t xml:space="preserve">   Recommendation by the supplier of gear boxes, no issue from radiation side, lubricant presence for</w:t>
      </w:r>
      <w:r w:rsidRPr="00571579">
        <w:rPr>
          <w:rFonts w:ascii="Calibri" w:hAnsi="Calibri" w:cs="Calibri"/>
          <w:lang w:val="en-US"/>
        </w:rPr>
        <w:br/>
        <w:t xml:space="preserve">   case of rare use.</w:t>
      </w:r>
      <w:r w:rsidRPr="00571579">
        <w:rPr>
          <w:rFonts w:ascii="Calibri" w:hAnsi="Calibri" w:cs="Calibri"/>
          <w:lang w:val="en-US"/>
        </w:rPr>
        <w:br/>
        <w:t xml:space="preserve">   Responsibility for design on GSI side, i.e. no technical issue.</w:t>
      </w:r>
    </w:p>
    <w:p w:rsidR="00664329" w:rsidRPr="00571579" w:rsidRDefault="00664329" w:rsidP="00664329">
      <w:pPr>
        <w:rPr>
          <w:rFonts w:ascii="Calibri" w:hAnsi="Calibri" w:cs="Calibri"/>
          <w:lang w:val="en-US"/>
        </w:rPr>
      </w:pPr>
      <w:r w:rsidRPr="00571579">
        <w:rPr>
          <w:rFonts w:ascii="Calibri" w:hAnsi="Calibri" w:cs="Calibri"/>
          <w:lang w:val="en-US"/>
        </w:rPr>
        <w:t>Conditions in shielded tunel: Site shall accessible only occasionally for urgent maintenance.</w:t>
      </w:r>
    </w:p>
    <w:p w:rsidR="00664329" w:rsidRPr="00571579" w:rsidRDefault="00664329" w:rsidP="00664329">
      <w:pPr>
        <w:rPr>
          <w:rFonts w:ascii="Calibri" w:hAnsi="Calibri" w:cs="Calibri"/>
          <w:lang w:val="en-US"/>
        </w:rPr>
      </w:pPr>
      <w:r w:rsidRPr="00571579">
        <w:rPr>
          <w:rFonts w:ascii="Calibri" w:hAnsi="Calibri" w:cs="Calibri"/>
          <w:lang w:val="en-US"/>
        </w:rPr>
        <w:t>Installation procedure : Support, lower yoke with chamber, top part</w:t>
      </w:r>
    </w:p>
    <w:p w:rsidR="00664329" w:rsidRPr="00571579" w:rsidRDefault="00664329" w:rsidP="00664329">
      <w:pPr>
        <w:rPr>
          <w:rFonts w:ascii="Calibri" w:hAnsi="Calibri" w:cs="Calibri"/>
          <w:b/>
          <w:lang w:val="en-US"/>
        </w:rPr>
      </w:pPr>
      <w:r w:rsidRPr="00571579">
        <w:rPr>
          <w:rFonts w:ascii="Calibri" w:hAnsi="Calibri" w:cs="Calibri"/>
          <w:b/>
          <w:lang w:val="en-US"/>
        </w:rPr>
        <w:t>No technical issues left (BINP ok)</w:t>
      </w:r>
    </w:p>
    <w:p w:rsidR="00664329" w:rsidRPr="00571579" w:rsidRDefault="00664329" w:rsidP="00664329">
      <w:pPr>
        <w:rPr>
          <w:rFonts w:ascii="Calibri" w:hAnsi="Calibri" w:cs="Calibri"/>
          <w:lang w:val="en-US"/>
        </w:rPr>
      </w:pPr>
    </w:p>
    <w:p w:rsidR="00664329" w:rsidRPr="00571579" w:rsidRDefault="00664329" w:rsidP="00664329">
      <w:pPr>
        <w:rPr>
          <w:rFonts w:ascii="Calibri" w:hAnsi="Calibri" w:cs="Calibri"/>
          <w:u w:val="single"/>
          <w:lang w:val="en-US"/>
        </w:rPr>
      </w:pPr>
      <w:r w:rsidRPr="00571579">
        <w:rPr>
          <w:rFonts w:ascii="Calibri" w:hAnsi="Calibri" w:cs="Calibri"/>
          <w:u w:val="single"/>
          <w:lang w:val="en-US"/>
        </w:rPr>
        <w:lastRenderedPageBreak/>
        <w:t xml:space="preserve">14- 15  Qudrupole Presentation (H. Leibrock) </w:t>
      </w:r>
    </w:p>
    <w:p w:rsidR="00664329" w:rsidRPr="00571579" w:rsidRDefault="00664329" w:rsidP="00664329">
      <w:pPr>
        <w:rPr>
          <w:rFonts w:ascii="Calibri" w:hAnsi="Calibri" w:cs="Calibri"/>
          <w:b/>
          <w:u w:val="single"/>
          <w:lang w:val="en-US"/>
        </w:rPr>
      </w:pPr>
      <w:r w:rsidRPr="00571579">
        <w:rPr>
          <w:rFonts w:ascii="Calibri" w:hAnsi="Calibri" w:cs="Calibri"/>
          <w:b/>
          <w:u w:val="single"/>
          <w:lang w:val="en-US"/>
        </w:rPr>
        <w:t>Q1a-Q1b combination</w:t>
      </w:r>
    </w:p>
    <w:p w:rsidR="00664329" w:rsidRPr="00571579" w:rsidRDefault="00664329" w:rsidP="00664329">
      <w:pPr>
        <w:rPr>
          <w:rFonts w:ascii="Calibri" w:hAnsi="Calibri" w:cs="Calibri"/>
          <w:lang w:val="en-US"/>
        </w:rPr>
      </w:pPr>
      <w:r w:rsidRPr="00571579">
        <w:rPr>
          <w:rFonts w:ascii="Calibri" w:hAnsi="Calibri" w:cs="Calibri"/>
          <w:lang w:val="en-US"/>
        </w:rPr>
        <w:t>Q-BINP: Will different types for Q1a 1b require different tools?  -  yes</w:t>
      </w:r>
    </w:p>
    <w:p w:rsidR="00664329" w:rsidRPr="00571579" w:rsidRDefault="00664329" w:rsidP="00664329">
      <w:pPr>
        <w:rPr>
          <w:rFonts w:ascii="Calibri" w:hAnsi="Calibri" w:cs="Calibri"/>
          <w:b/>
          <w:lang w:val="en-US"/>
        </w:rPr>
      </w:pPr>
      <w:r w:rsidRPr="00571579">
        <w:rPr>
          <w:rFonts w:ascii="Calibri" w:hAnsi="Calibri" w:cs="Calibri"/>
          <w:lang w:val="en-US"/>
        </w:rPr>
        <w:t>Coil production: Winding scheme? Pan cakes  (see attached document)</w:t>
      </w:r>
      <w:r w:rsidRPr="00571579">
        <w:rPr>
          <w:rFonts w:ascii="Calibri" w:hAnsi="Calibri" w:cs="Calibri"/>
          <w:lang w:val="en-US"/>
        </w:rPr>
        <w:br/>
        <w:t xml:space="preserve">(separation with standard length of Hitachi, loger would be Tyco cable) </w:t>
      </w:r>
      <w:r w:rsidRPr="00571579">
        <w:rPr>
          <w:rFonts w:ascii="Calibri" w:hAnsi="Calibri" w:cs="Calibri"/>
          <w:lang w:val="en-US"/>
        </w:rPr>
        <w:br/>
      </w:r>
    </w:p>
    <w:p w:rsidR="00664329" w:rsidRPr="00571579" w:rsidRDefault="00664329" w:rsidP="00664329">
      <w:pPr>
        <w:rPr>
          <w:rFonts w:ascii="Calibri" w:hAnsi="Calibri" w:cs="Calibri"/>
          <w:b/>
          <w:lang w:val="en-US"/>
        </w:rPr>
      </w:pPr>
      <w:r w:rsidRPr="00571579">
        <w:rPr>
          <w:rFonts w:ascii="Calibri" w:hAnsi="Calibri" w:cs="Calibri"/>
          <w:b/>
          <w:lang w:val="en-US"/>
        </w:rPr>
        <w:t>AI: GSI (H. Leibrock) provide details of winding idea and choice of direct cooling</w:t>
      </w:r>
      <w:r w:rsidRPr="00571579">
        <w:rPr>
          <w:rFonts w:ascii="Calibri" w:hAnsi="Calibri" w:cs="Calibri"/>
          <w:b/>
          <w:lang w:val="en-US"/>
        </w:rPr>
        <w:br/>
      </w:r>
      <w:r w:rsidRPr="00571579">
        <w:rPr>
          <w:rFonts w:ascii="Calibri" w:hAnsi="Calibri" w:cs="Calibri"/>
          <w:lang w:val="en-US"/>
        </w:rPr>
        <w:t>(focus on molding form)</w:t>
      </w:r>
      <w:r w:rsidRPr="00571579">
        <w:rPr>
          <w:rFonts w:ascii="Calibri" w:hAnsi="Calibri" w:cs="Calibri"/>
          <w:b/>
          <w:lang w:val="en-US"/>
        </w:rPr>
        <w:t xml:space="preserve"> </w:t>
      </w:r>
    </w:p>
    <w:p w:rsidR="00664329" w:rsidRPr="00571579" w:rsidRDefault="00664329" w:rsidP="00664329">
      <w:pPr>
        <w:rPr>
          <w:rFonts w:ascii="Calibri" w:hAnsi="Calibri" w:cs="Calibri"/>
          <w:lang w:val="en-US"/>
        </w:rPr>
      </w:pPr>
      <w:r w:rsidRPr="00571579">
        <w:rPr>
          <w:rFonts w:ascii="Calibri" w:hAnsi="Calibri" w:cs="Calibri"/>
          <w:lang w:val="en-US"/>
        </w:rPr>
        <w:t>Installation procedure: Support, (frame with chamber and quad) – ok</w:t>
      </w:r>
      <w:r w:rsidRPr="00571579">
        <w:rPr>
          <w:rFonts w:ascii="Calibri" w:hAnsi="Calibri" w:cs="Calibri"/>
          <w:lang w:val="en-US"/>
        </w:rPr>
        <w:br/>
        <w:t xml:space="preserve">Q-GSI: Could system  be prepared for being split up in two parts? - ok   </w:t>
      </w:r>
    </w:p>
    <w:p w:rsidR="00664329" w:rsidRPr="00571579" w:rsidRDefault="00664329" w:rsidP="00664329">
      <w:pPr>
        <w:rPr>
          <w:rFonts w:ascii="Calibri" w:hAnsi="Calibri" w:cs="Calibri"/>
          <w:lang w:val="en-US"/>
        </w:rPr>
      </w:pPr>
      <w:r w:rsidRPr="00571579">
        <w:rPr>
          <w:rFonts w:ascii="Calibri" w:hAnsi="Calibri" w:cs="Calibri"/>
          <w:lang w:val="en-US"/>
        </w:rPr>
        <w:t>General question:</w:t>
      </w:r>
      <w:r w:rsidRPr="00571579">
        <w:rPr>
          <w:rFonts w:ascii="Calibri" w:hAnsi="Calibri" w:cs="Calibri"/>
          <w:lang w:val="en-US"/>
        </w:rPr>
        <w:br/>
        <w:t>Why a directly cooled magnet is used? Cable with water duct infers potential difficulties</w:t>
      </w:r>
      <w:r w:rsidRPr="00571579">
        <w:rPr>
          <w:rFonts w:ascii="Calibri" w:hAnsi="Calibri" w:cs="Calibri"/>
          <w:lang w:val="en-US"/>
        </w:rPr>
        <w:br/>
      </w:r>
      <w:r w:rsidRPr="00571579">
        <w:rPr>
          <w:rFonts w:ascii="Calibri" w:hAnsi="Calibri" w:cs="Calibri"/>
          <w:b/>
          <w:lang w:val="en-US"/>
        </w:rPr>
        <w:t>AI: GSI (H. Leibrock) provide details on indirect vs. Direct cooling.</w:t>
      </w:r>
    </w:p>
    <w:p w:rsidR="00664329" w:rsidRPr="00571579" w:rsidRDefault="00664329" w:rsidP="00664329">
      <w:pPr>
        <w:rPr>
          <w:rFonts w:ascii="Calibri" w:hAnsi="Calibri" w:cs="Calibri"/>
          <w:lang w:val="en-US"/>
        </w:rPr>
      </w:pPr>
      <w:r w:rsidRPr="00571579">
        <w:rPr>
          <w:rFonts w:ascii="Calibri" w:hAnsi="Calibri" w:cs="Calibri"/>
          <w:lang w:val="en-US"/>
        </w:rPr>
        <w:t xml:space="preserve">Q-BINP: Who produces cable? -  </w:t>
      </w:r>
      <w:r w:rsidRPr="00571579">
        <w:rPr>
          <w:rFonts w:ascii="Calibri" w:hAnsi="Calibri" w:cs="Calibri"/>
          <w:lang w:val="en-US"/>
        </w:rPr>
        <w:br/>
        <w:t xml:space="preserve">Hitachi: GSI has contact via RIKEN, </w:t>
      </w:r>
      <w:r w:rsidRPr="00571579">
        <w:rPr>
          <w:rFonts w:ascii="Calibri" w:hAnsi="Calibri" w:cs="Calibri"/>
          <w:lang w:val="en-US"/>
        </w:rPr>
        <w:br/>
        <w:t>Q-BINP: What is the price per meter?</w:t>
      </w:r>
    </w:p>
    <w:p w:rsidR="00664329" w:rsidRPr="00571579" w:rsidRDefault="00664329" w:rsidP="00664329">
      <w:pPr>
        <w:rPr>
          <w:rFonts w:ascii="Calibri" w:hAnsi="Calibri" w:cs="Calibri"/>
          <w:lang w:val="en-US"/>
        </w:rPr>
      </w:pPr>
      <w:r w:rsidRPr="00571579">
        <w:rPr>
          <w:rFonts w:ascii="Calibri" w:hAnsi="Calibri" w:cs="Calibri"/>
          <w:b/>
          <w:lang w:val="en-US"/>
        </w:rPr>
        <w:t>AI: GSI (WPL)</w:t>
      </w:r>
      <w:r w:rsidRPr="00571579">
        <w:rPr>
          <w:rFonts w:ascii="Calibri" w:hAnsi="Calibri" w:cs="Calibri"/>
          <w:lang w:val="en-US"/>
        </w:rPr>
        <w:t xml:space="preserve"> shall find cable supplier and price (focus on Japanese suppliers and Tyco)</w:t>
      </w:r>
    </w:p>
    <w:p w:rsidR="00664329" w:rsidRPr="00571579" w:rsidRDefault="00664329" w:rsidP="00664329">
      <w:pPr>
        <w:rPr>
          <w:rFonts w:ascii="Calibri" w:hAnsi="Calibri" w:cs="Calibri"/>
          <w:lang w:val="en-US"/>
        </w:rPr>
      </w:pPr>
      <w:r w:rsidRPr="00571579">
        <w:rPr>
          <w:rFonts w:ascii="Calibri" w:hAnsi="Calibri" w:cs="Calibri"/>
          <w:lang w:val="en-US"/>
        </w:rPr>
        <w:t xml:space="preserve">Q-BINP: Are the lifting bayonetts items that can be purchased  (40t)? </w:t>
      </w:r>
      <w:r w:rsidRPr="00571579">
        <w:rPr>
          <w:rFonts w:ascii="Calibri" w:hAnsi="Calibri" w:cs="Calibri"/>
          <w:lang w:val="en-US"/>
        </w:rPr>
        <w:br/>
        <w:t>Shall it be an own design with related responsibility or a purchasing piece?</w:t>
      </w:r>
    </w:p>
    <w:p w:rsidR="00664329" w:rsidRPr="00571579" w:rsidRDefault="00664329" w:rsidP="00664329">
      <w:pPr>
        <w:rPr>
          <w:rFonts w:ascii="Calibri" w:hAnsi="Calibri" w:cs="Calibri"/>
          <w:lang w:val="en-US"/>
        </w:rPr>
      </w:pPr>
      <w:r w:rsidRPr="00571579">
        <w:rPr>
          <w:rFonts w:ascii="Calibri" w:hAnsi="Calibri" w:cs="Calibri"/>
          <w:b/>
          <w:lang w:val="en-US"/>
        </w:rPr>
        <w:t>AI: GSI (Ch. Will)</w:t>
      </w:r>
      <w:r w:rsidRPr="00571579">
        <w:rPr>
          <w:rFonts w:ascii="Calibri" w:hAnsi="Calibri" w:cs="Calibri"/>
          <w:lang w:val="en-US"/>
        </w:rPr>
        <w:t xml:space="preserve"> checks whether this is available</w:t>
      </w:r>
    </w:p>
    <w:p w:rsidR="00664329" w:rsidRPr="00571579" w:rsidRDefault="00664329" w:rsidP="00664329">
      <w:pPr>
        <w:rPr>
          <w:rFonts w:ascii="Calibri" w:hAnsi="Calibri" w:cs="Calibri"/>
          <w:b/>
          <w:i/>
          <w:lang w:val="en-US"/>
        </w:rPr>
      </w:pPr>
      <w:r w:rsidRPr="00571579">
        <w:rPr>
          <w:rFonts w:ascii="Calibri" w:hAnsi="Calibri" w:cs="Calibri"/>
          <w:b/>
          <w:i/>
          <w:lang w:val="en-US"/>
        </w:rPr>
        <w:t>Q-GSI: Can the same steel be used as for the dipoles – yes</w:t>
      </w:r>
    </w:p>
    <w:p w:rsidR="00664329" w:rsidRPr="00571579" w:rsidRDefault="00664329" w:rsidP="00664329">
      <w:pPr>
        <w:rPr>
          <w:rFonts w:ascii="Calibri" w:hAnsi="Calibri" w:cs="Calibri"/>
          <w:lang w:val="en-US"/>
        </w:rPr>
      </w:pPr>
    </w:p>
    <w:p w:rsidR="00664329" w:rsidRPr="00571579" w:rsidRDefault="00664329" w:rsidP="00664329">
      <w:pPr>
        <w:rPr>
          <w:rFonts w:ascii="Calibri" w:hAnsi="Calibri" w:cs="Calibri"/>
          <w:b/>
          <w:u w:val="single"/>
          <w:lang w:val="en-US"/>
        </w:rPr>
      </w:pPr>
      <w:r w:rsidRPr="00571579">
        <w:rPr>
          <w:rFonts w:ascii="Calibri" w:hAnsi="Calibri" w:cs="Calibri"/>
          <w:b/>
          <w:u w:val="single"/>
          <w:lang w:val="en-US"/>
        </w:rPr>
        <w:t>QS combination:</w:t>
      </w:r>
    </w:p>
    <w:p w:rsidR="00664329" w:rsidRPr="00571579" w:rsidRDefault="00664329" w:rsidP="00664329">
      <w:pPr>
        <w:rPr>
          <w:rFonts w:ascii="Calibri" w:hAnsi="Calibri" w:cs="Calibri"/>
          <w:lang w:val="en-US"/>
        </w:rPr>
      </w:pPr>
      <w:r w:rsidRPr="00571579">
        <w:rPr>
          <w:rFonts w:ascii="Calibri" w:hAnsi="Calibri" w:cs="Calibri"/>
          <w:lang w:val="en-US"/>
        </w:rPr>
        <w:t xml:space="preserve">Installation sequence: support –yellow frame with installed magnets </w:t>
      </w:r>
    </w:p>
    <w:p w:rsidR="00664329" w:rsidRPr="00571579" w:rsidRDefault="00664329" w:rsidP="00664329">
      <w:pPr>
        <w:rPr>
          <w:rFonts w:ascii="Calibri" w:hAnsi="Calibri" w:cs="Calibri"/>
          <w:lang w:val="en-US"/>
        </w:rPr>
      </w:pPr>
      <w:r w:rsidRPr="00571579">
        <w:rPr>
          <w:rFonts w:ascii="Calibri" w:hAnsi="Calibri" w:cs="Calibri"/>
          <w:lang w:val="en-US"/>
        </w:rPr>
        <w:lastRenderedPageBreak/>
        <w:t xml:space="preserve">Q-GSI: Can BINP chamber be alreday be integrated? </w:t>
      </w:r>
      <w:r w:rsidRPr="00571579">
        <w:rPr>
          <w:rFonts w:ascii="Calibri" w:hAnsi="Calibri" w:cs="Calibri"/>
          <w:lang w:val="en-US"/>
        </w:rPr>
        <w:br/>
        <w:t xml:space="preserve">      (Full system delivery avoids interface and pre-assmbly issues)  </w:t>
      </w:r>
    </w:p>
    <w:p w:rsidR="00664329" w:rsidRPr="00571579" w:rsidRDefault="00664329" w:rsidP="00664329">
      <w:pPr>
        <w:rPr>
          <w:rFonts w:ascii="Calibri" w:hAnsi="Calibri" w:cs="Calibri"/>
          <w:b/>
          <w:lang w:val="en-US"/>
        </w:rPr>
      </w:pPr>
      <w:r w:rsidRPr="00571579">
        <w:rPr>
          <w:rFonts w:ascii="Calibri" w:hAnsi="Calibri" w:cs="Calibri"/>
          <w:b/>
          <w:lang w:val="en-US"/>
        </w:rPr>
        <w:t>AI: BINP Can chamber integration be foreseen at BINP premises ?</w:t>
      </w:r>
      <w:r w:rsidRPr="00571579">
        <w:rPr>
          <w:rFonts w:ascii="Calibri" w:hAnsi="Calibri" w:cs="Calibri"/>
          <w:b/>
          <w:lang w:val="en-US"/>
        </w:rPr>
        <w:br/>
        <w:t xml:space="preserve">AI: GSI(S. Puroshotaman/H. Weick)  Check chamber dimension and shape </w:t>
      </w:r>
    </w:p>
    <w:p w:rsidR="00664329" w:rsidRPr="00571579" w:rsidRDefault="00664329" w:rsidP="00664329">
      <w:pPr>
        <w:rPr>
          <w:rFonts w:ascii="Calibri" w:hAnsi="Calibri" w:cs="Calibri"/>
          <w:lang w:val="en-US"/>
        </w:rPr>
      </w:pPr>
      <w:r w:rsidRPr="00571579">
        <w:rPr>
          <w:rFonts w:ascii="Calibri" w:hAnsi="Calibri" w:cs="Calibri"/>
          <w:lang w:val="en-US"/>
        </w:rPr>
        <w:t xml:space="preserve">Q-BINP: How should water interconnections between lower and upper part be done (swagelock)? -  </w:t>
      </w:r>
      <w:r w:rsidRPr="00571579">
        <w:rPr>
          <w:rFonts w:ascii="Calibri" w:hAnsi="Calibri" w:cs="Calibri"/>
          <w:lang w:val="en-US"/>
        </w:rPr>
        <w:br/>
        <w:t xml:space="preserve">     Metal seals required, wleding/cutting shall be avoided</w:t>
      </w:r>
    </w:p>
    <w:p w:rsidR="00664329" w:rsidRPr="00571579" w:rsidRDefault="00664329" w:rsidP="00664329">
      <w:pPr>
        <w:rPr>
          <w:rFonts w:ascii="Calibri" w:hAnsi="Calibri" w:cs="Calibri"/>
          <w:lang w:val="en-US"/>
        </w:rPr>
      </w:pPr>
      <w:r w:rsidRPr="00571579">
        <w:rPr>
          <w:rFonts w:ascii="Calibri" w:hAnsi="Calibri" w:cs="Calibri"/>
          <w:lang w:val="en-US"/>
        </w:rPr>
        <w:t>Full assembly at BINP would be favourable</w:t>
      </w:r>
    </w:p>
    <w:p w:rsidR="00664329" w:rsidRPr="00571579" w:rsidRDefault="00664329" w:rsidP="00664329">
      <w:pPr>
        <w:rPr>
          <w:rFonts w:ascii="Calibri" w:hAnsi="Calibri" w:cs="Calibri"/>
          <w:b/>
          <w:lang w:val="en-US"/>
        </w:rPr>
      </w:pPr>
      <w:r w:rsidRPr="00571579">
        <w:rPr>
          <w:rFonts w:ascii="Calibri" w:hAnsi="Calibri" w:cs="Calibri"/>
          <w:b/>
          <w:lang w:val="en-US"/>
        </w:rPr>
        <w:t xml:space="preserve">Magnet Q2-S scheme ok, no show stopper (full integration tob e checked), </w:t>
      </w:r>
      <w:r w:rsidRPr="00571579">
        <w:rPr>
          <w:rFonts w:ascii="Calibri" w:hAnsi="Calibri" w:cs="Calibri"/>
          <w:b/>
          <w:lang w:val="en-US"/>
        </w:rPr>
        <w:br/>
        <w:t>prerequisite: cable procurement conditions clarified.</w:t>
      </w:r>
    </w:p>
    <w:p w:rsidR="00664329" w:rsidRPr="00571579" w:rsidRDefault="00664329" w:rsidP="00664329">
      <w:pPr>
        <w:rPr>
          <w:rFonts w:ascii="Calibri" w:hAnsi="Calibri" w:cs="Calibri"/>
          <w:lang w:val="en-US"/>
        </w:rPr>
      </w:pPr>
    </w:p>
    <w:p w:rsidR="00664329" w:rsidRPr="00571579" w:rsidRDefault="00664329" w:rsidP="00664329">
      <w:pPr>
        <w:rPr>
          <w:rFonts w:ascii="Calibri" w:hAnsi="Calibri" w:cs="Calibri"/>
          <w:b/>
          <w:u w:val="single"/>
          <w:lang w:val="en-US"/>
        </w:rPr>
      </w:pPr>
      <w:r w:rsidRPr="00571579">
        <w:rPr>
          <w:rFonts w:ascii="Calibri" w:hAnsi="Calibri" w:cs="Calibri"/>
          <w:b/>
          <w:u w:val="single"/>
          <w:lang w:val="en-US"/>
        </w:rPr>
        <w:t>Sextupole Beam Catcher combination</w:t>
      </w:r>
    </w:p>
    <w:p w:rsidR="00664329" w:rsidRPr="00571579" w:rsidRDefault="00664329" w:rsidP="00664329">
      <w:pPr>
        <w:rPr>
          <w:rFonts w:ascii="Calibri" w:hAnsi="Calibri" w:cs="Calibri"/>
          <w:lang w:val="en-US"/>
        </w:rPr>
      </w:pPr>
      <w:r w:rsidRPr="00571579">
        <w:rPr>
          <w:rFonts w:ascii="Calibri" w:hAnsi="Calibri" w:cs="Calibri"/>
          <w:lang w:val="en-US"/>
        </w:rPr>
        <w:t>Installation sequence: Support – Internal frame with Sextupole (potentially with beam pipe)</w:t>
      </w:r>
    </w:p>
    <w:p w:rsidR="00664329" w:rsidRPr="00571579" w:rsidRDefault="00664329" w:rsidP="00664329">
      <w:pPr>
        <w:rPr>
          <w:rFonts w:ascii="Calibri" w:hAnsi="Calibri" w:cs="Calibri"/>
          <w:b/>
          <w:lang w:val="en-US"/>
        </w:rPr>
      </w:pPr>
      <w:r w:rsidRPr="00571579">
        <w:rPr>
          <w:rFonts w:ascii="Calibri" w:hAnsi="Calibri" w:cs="Calibri"/>
          <w:b/>
          <w:lang w:val="en-US"/>
        </w:rPr>
        <w:t>AI: GSI+BINP Scope definition: Sextupole+internal frame ((+ chamber) + Support)</w:t>
      </w:r>
      <w:r w:rsidRPr="00571579">
        <w:rPr>
          <w:rFonts w:ascii="Calibri" w:hAnsi="Calibri" w:cs="Calibri"/>
          <w:b/>
          <w:lang w:val="en-US"/>
        </w:rPr>
        <w:br/>
      </w:r>
      <w:r w:rsidRPr="00571579">
        <w:rPr>
          <w:rFonts w:ascii="Calibri" w:hAnsi="Calibri" w:cs="Calibri"/>
          <w:lang w:val="en-US"/>
        </w:rPr>
        <w:t xml:space="preserve">Clarification of Interfaces: to Beam catcher (CMERI) &amp; Shielding </w:t>
      </w:r>
    </w:p>
    <w:p w:rsidR="00664329" w:rsidRPr="00571579" w:rsidRDefault="00664329" w:rsidP="00664329">
      <w:pPr>
        <w:rPr>
          <w:rFonts w:ascii="Calibri" w:hAnsi="Calibri" w:cs="Calibri"/>
          <w:b/>
          <w:lang w:val="en-US"/>
        </w:rPr>
      </w:pPr>
      <w:r w:rsidRPr="00571579">
        <w:rPr>
          <w:rFonts w:ascii="Calibri" w:hAnsi="Calibri" w:cs="Calibri"/>
          <w:b/>
          <w:lang w:val="en-US"/>
        </w:rPr>
        <w:t>No obvious issues, final scope &amp; interfaces to be clarified</w:t>
      </w:r>
    </w:p>
    <w:p w:rsidR="00664329" w:rsidRPr="00571579" w:rsidRDefault="00664329" w:rsidP="00664329">
      <w:pPr>
        <w:rPr>
          <w:rFonts w:ascii="Calibri" w:hAnsi="Calibri" w:cs="Calibri"/>
          <w:u w:val="single"/>
          <w:lang w:val="en-US"/>
        </w:rPr>
      </w:pPr>
      <w:r w:rsidRPr="00571579">
        <w:rPr>
          <w:rFonts w:ascii="Calibri" w:hAnsi="Calibri" w:cs="Calibri"/>
          <w:u w:val="single"/>
          <w:lang w:val="en-US"/>
        </w:rPr>
        <w:t>Conclusion/Remaing issues</w:t>
      </w:r>
    </w:p>
    <w:p w:rsidR="00664329" w:rsidRPr="00571579" w:rsidRDefault="00664329" w:rsidP="00664329">
      <w:pPr>
        <w:rPr>
          <w:rFonts w:ascii="Calibri" w:hAnsi="Calibri" w:cs="Calibri"/>
          <w:b/>
          <w:lang w:val="en-US"/>
        </w:rPr>
      </w:pPr>
      <w:r w:rsidRPr="00571579">
        <w:rPr>
          <w:rFonts w:ascii="Calibri" w:hAnsi="Calibri" w:cs="Calibri"/>
          <w:b/>
          <w:lang w:val="en-US"/>
        </w:rPr>
        <w:t xml:space="preserve">Question to management: </w:t>
      </w:r>
      <w:r w:rsidRPr="00571579">
        <w:rPr>
          <w:rFonts w:ascii="Calibri" w:hAnsi="Calibri" w:cs="Calibri"/>
          <w:b/>
          <w:lang w:val="en-US"/>
        </w:rPr>
        <w:br/>
        <w:t xml:space="preserve">    Can a supporting R&amp;D contract be closed (e.g. on coil production) in order to further clarify</w:t>
      </w:r>
      <w:r w:rsidRPr="00571579">
        <w:rPr>
          <w:rFonts w:ascii="Calibri" w:hAnsi="Calibri" w:cs="Calibri"/>
          <w:b/>
          <w:lang w:val="en-US"/>
        </w:rPr>
        <w:br/>
        <w:t xml:space="preserve">    price tags and remove technical uncertainties? – AI (BINP): Clarify necessary R&amp;D items</w:t>
      </w:r>
    </w:p>
    <w:p w:rsidR="00664329" w:rsidRPr="00571579" w:rsidRDefault="00664329" w:rsidP="00664329">
      <w:pPr>
        <w:rPr>
          <w:rFonts w:ascii="Calibri" w:hAnsi="Calibri" w:cs="Calibri"/>
          <w:b/>
          <w:lang w:val="en-US"/>
        </w:rPr>
      </w:pPr>
      <w:r w:rsidRPr="00571579">
        <w:rPr>
          <w:rFonts w:ascii="Calibri" w:hAnsi="Calibri" w:cs="Calibri"/>
          <w:b/>
          <w:lang w:val="en-US"/>
        </w:rPr>
        <w:t xml:space="preserve">Overall schedule: </w:t>
      </w:r>
    </w:p>
    <w:p w:rsidR="00664329" w:rsidRPr="00571579" w:rsidRDefault="00664329" w:rsidP="00664329">
      <w:pPr>
        <w:rPr>
          <w:rFonts w:ascii="Calibri" w:hAnsi="Calibri" w:cs="Calibri"/>
          <w:b/>
          <w:lang w:val="en-US"/>
        </w:rPr>
      </w:pPr>
      <w:r w:rsidRPr="00571579">
        <w:rPr>
          <w:rFonts w:ascii="Calibri" w:hAnsi="Calibri" w:cs="Calibri"/>
          <w:b/>
          <w:lang w:val="en-US"/>
        </w:rPr>
        <w:t>Dipole schedule / Multipole schedule</w:t>
      </w:r>
    </w:p>
    <w:p w:rsidR="00664329" w:rsidRPr="00BF0FA7" w:rsidRDefault="00664329" w:rsidP="00664329">
      <w:pPr>
        <w:rPr>
          <w:rFonts w:ascii="Calibri" w:hAnsi="Calibri" w:cs="Calibri"/>
        </w:rPr>
      </w:pPr>
      <w:r w:rsidRPr="00BF0FA7">
        <w:rPr>
          <w:rFonts w:ascii="Calibri" w:hAnsi="Calibri" w:cs="Calibri"/>
        </w:rPr>
        <w:t>Attachments:</w:t>
      </w:r>
    </w:p>
    <w:p w:rsidR="00664329" w:rsidRPr="00BF0FA7" w:rsidRDefault="00664329" w:rsidP="00664329">
      <w:pPr>
        <w:pStyle w:val="Listenabsatz"/>
        <w:numPr>
          <w:ilvl w:val="0"/>
          <w:numId w:val="11"/>
        </w:numPr>
        <w:rPr>
          <w:rFonts w:ascii="Calibri" w:hAnsi="Calibri" w:cs="Calibri"/>
        </w:rPr>
      </w:pPr>
      <w:r w:rsidRPr="00BF0FA7">
        <w:rPr>
          <w:rFonts w:ascii="Calibri" w:hAnsi="Calibri" w:cs="Calibri"/>
        </w:rPr>
        <w:t>Presentation</w:t>
      </w:r>
    </w:p>
    <w:p w:rsidR="00664329" w:rsidRPr="00BF0FA7" w:rsidRDefault="00664329" w:rsidP="00664329">
      <w:pPr>
        <w:pStyle w:val="Listenabsatz"/>
        <w:numPr>
          <w:ilvl w:val="0"/>
          <w:numId w:val="11"/>
        </w:numPr>
        <w:rPr>
          <w:rFonts w:ascii="Calibri" w:hAnsi="Calibri" w:cs="Calibri"/>
        </w:rPr>
      </w:pPr>
      <w:r w:rsidRPr="00BF0FA7">
        <w:rPr>
          <w:rFonts w:ascii="Calibri" w:hAnsi="Calibri" w:cs="Calibri"/>
        </w:rPr>
        <w:lastRenderedPageBreak/>
        <w:t>Information Material on coil winding</w:t>
      </w:r>
    </w:p>
    <w:p w:rsidR="00527765" w:rsidRDefault="00527765" w:rsidP="004F309F">
      <w:pPr>
        <w:autoSpaceDE w:val="0"/>
        <w:autoSpaceDN w:val="0"/>
        <w:adjustRightInd w:val="0"/>
        <w:spacing w:after="0"/>
        <w:rPr>
          <w:rFonts w:ascii="Calibri" w:hAnsi="Calibri" w:cs="Calibri"/>
          <w:color w:val="000000"/>
        </w:rPr>
      </w:pPr>
    </w:p>
    <w:p w:rsidR="00527765" w:rsidRPr="008E18F7" w:rsidRDefault="00527765" w:rsidP="004F309F">
      <w:pPr>
        <w:autoSpaceDE w:val="0"/>
        <w:autoSpaceDN w:val="0"/>
        <w:adjustRightInd w:val="0"/>
        <w:spacing w:after="0"/>
        <w:rPr>
          <w:rFonts w:ascii="Calibri" w:hAnsi="Calibri" w:cs="Calibri"/>
          <w:color w:val="000000"/>
        </w:rPr>
      </w:pPr>
      <w:r w:rsidRPr="00527765">
        <w:rPr>
          <w:rFonts w:ascii="Calibri" w:hAnsi="Calibri" w:cs="Calibri"/>
          <w:noProof/>
          <w:color w:val="000000"/>
          <w:lang w:eastAsia="de-DE"/>
        </w:rPr>
        <w:lastRenderedPageBreak/>
        <w:drawing>
          <wp:inline distT="0" distB="0" distL="0" distR="0" wp14:anchorId="1B629620" wp14:editId="302611A2">
            <wp:extent cx="5760720" cy="4052321"/>
            <wp:effectExtent l="0" t="0" r="0" b="571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720" cy="4052321"/>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3F7F3CAF" wp14:editId="0F47CE55">
            <wp:extent cx="5760720" cy="403998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60720" cy="4039985"/>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50C354AA" wp14:editId="7093EA07">
            <wp:extent cx="5760720" cy="4073992"/>
            <wp:effectExtent l="0" t="0" r="0"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60720" cy="4073992"/>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7585FA70" wp14:editId="2FE58A1B">
            <wp:extent cx="5760720" cy="4087595"/>
            <wp:effectExtent l="0" t="0" r="0" b="825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60720" cy="4087595"/>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13F00B8C" wp14:editId="7AF7B640">
            <wp:extent cx="5760720" cy="4053588"/>
            <wp:effectExtent l="0" t="0" r="0" b="444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0720" cy="4053588"/>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0C179E87" wp14:editId="01295C77">
            <wp:extent cx="5760720" cy="400685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60720" cy="4006855"/>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ACCF648" wp14:editId="1410F2B7">
            <wp:extent cx="5760720" cy="4075912"/>
            <wp:effectExtent l="0" t="0" r="0" b="127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60720" cy="4075912"/>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693C0B31" wp14:editId="3F863B8B">
            <wp:extent cx="5760720" cy="367783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60720" cy="3677830"/>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1BA71279" wp14:editId="737C70AA">
            <wp:extent cx="5760720" cy="3885467"/>
            <wp:effectExtent l="0" t="0" r="0" b="127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60720" cy="3885467"/>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07FB1941" wp14:editId="470490E1">
            <wp:extent cx="5760720" cy="3568588"/>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60720" cy="3568588"/>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1536DF68" wp14:editId="7525602F">
            <wp:extent cx="5760720" cy="3909856"/>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60720" cy="3909856"/>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35E7EF40" wp14:editId="1DD22D9D">
            <wp:extent cx="5760720" cy="3813641"/>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60720" cy="3813641"/>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32C9ED4" wp14:editId="01D5E6BD">
            <wp:extent cx="5760720" cy="3672741"/>
            <wp:effectExtent l="0" t="0" r="0" b="444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60720" cy="3672741"/>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06018B39" wp14:editId="0446C3C8">
            <wp:extent cx="5760720" cy="3746427"/>
            <wp:effectExtent l="0" t="0" r="0" b="698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60720" cy="3746427"/>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9D1915C" wp14:editId="67C24C77">
            <wp:extent cx="5760720" cy="3938078"/>
            <wp:effectExtent l="0" t="0" r="0" b="571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60720" cy="3938078"/>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3FC6692" wp14:editId="24F7B3C0">
            <wp:extent cx="5760720" cy="4131096"/>
            <wp:effectExtent l="0" t="0" r="0" b="31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0720" cy="4131096"/>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4DB795E1" wp14:editId="16FDBD5F">
            <wp:extent cx="5760720" cy="396373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60720" cy="3963730"/>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1F5696D1" wp14:editId="57E49755">
            <wp:extent cx="5760720" cy="4031749"/>
            <wp:effectExtent l="0" t="0" r="0" b="698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60720" cy="4031749"/>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778E75B0" wp14:editId="2F45CAAA">
            <wp:extent cx="5760720" cy="3907726"/>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60720" cy="3907726"/>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37C9AA0" wp14:editId="7E44AECF">
            <wp:extent cx="5324475" cy="3990975"/>
            <wp:effectExtent l="0" t="0" r="9525" b="952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24475" cy="3990975"/>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BF32E5E" wp14:editId="2B4686AB">
            <wp:extent cx="5760720" cy="4222050"/>
            <wp:effectExtent l="0" t="0" r="0" b="762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60720" cy="4222050"/>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4BA922A4" wp14:editId="32A2C339">
            <wp:extent cx="5760720" cy="4335045"/>
            <wp:effectExtent l="0" t="0" r="0" b="889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60720" cy="4335045"/>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9282CC9" wp14:editId="054AF503">
            <wp:extent cx="5760720" cy="3939376"/>
            <wp:effectExtent l="0" t="0" r="0" b="444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0720" cy="3939376"/>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7A62D56" wp14:editId="2D260D64">
            <wp:extent cx="5760720" cy="4212139"/>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60720" cy="4212139"/>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7DC844E" wp14:editId="51CC690B">
            <wp:extent cx="5760720" cy="3889094"/>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60720" cy="3889094"/>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9E6BA7E" wp14:editId="138D320B">
            <wp:extent cx="5760720" cy="4326203"/>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60720" cy="4326203"/>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2AC5814D" wp14:editId="75FE2E60">
            <wp:extent cx="5760720" cy="4128895"/>
            <wp:effectExtent l="0" t="0" r="0" b="508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60720" cy="4128895"/>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33461D0D" wp14:editId="23D53F16">
            <wp:extent cx="5760720" cy="4365607"/>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60720" cy="4365607"/>
                    </a:xfrm>
                    <a:prstGeom prst="rect">
                      <a:avLst/>
                    </a:prstGeom>
                    <a:noFill/>
                    <a:ln>
                      <a:noFill/>
                    </a:ln>
                  </pic:spPr>
                </pic:pic>
              </a:graphicData>
            </a:graphic>
          </wp:inline>
        </w:drawing>
      </w:r>
      <w:r w:rsidRPr="00527765">
        <w:rPr>
          <w:rFonts w:ascii="Calibri" w:hAnsi="Calibri" w:cs="Calibri"/>
          <w:noProof/>
          <w:color w:val="000000"/>
          <w:lang w:eastAsia="de-DE"/>
        </w:rPr>
        <w:lastRenderedPageBreak/>
        <w:drawing>
          <wp:inline distT="0" distB="0" distL="0" distR="0" wp14:anchorId="46E1EDC8" wp14:editId="646BF3BC">
            <wp:extent cx="5760720" cy="4257592"/>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60720" cy="4257592"/>
                    </a:xfrm>
                    <a:prstGeom prst="rect">
                      <a:avLst/>
                    </a:prstGeom>
                    <a:noFill/>
                    <a:ln>
                      <a:noFill/>
                    </a:ln>
                  </pic:spPr>
                </pic:pic>
              </a:graphicData>
            </a:graphic>
          </wp:inline>
        </w:drawing>
      </w:r>
    </w:p>
    <w:p w:rsidR="00BF0FA7" w:rsidRDefault="00BF0FA7">
      <w:pPr>
        <w:rPr>
          <w:rFonts w:ascii="Calibri" w:eastAsiaTheme="majorEastAsia" w:hAnsi="Calibri" w:cs="Calibri"/>
          <w:b/>
          <w:bCs/>
          <w:sz w:val="26"/>
          <w:szCs w:val="26"/>
        </w:rPr>
      </w:pPr>
      <w:r>
        <w:rPr>
          <w:rFonts w:ascii="Calibri" w:hAnsi="Calibri" w:cs="Calibri"/>
        </w:rPr>
        <w:br w:type="page"/>
      </w:r>
    </w:p>
    <w:p w:rsidR="004F309F" w:rsidRPr="008E18F7" w:rsidRDefault="004F309F" w:rsidP="004F309F">
      <w:pPr>
        <w:pStyle w:val="berschrift2"/>
        <w:rPr>
          <w:rFonts w:ascii="Calibri" w:hAnsi="Calibri" w:cs="Calibri"/>
        </w:rPr>
      </w:pPr>
      <w:bookmarkStart w:id="31" w:name="_Toc1744756"/>
      <w:r w:rsidRPr="008E18F7">
        <w:rPr>
          <w:rFonts w:ascii="Calibri" w:hAnsi="Calibri" w:cs="Calibri"/>
        </w:rPr>
        <w:lastRenderedPageBreak/>
        <w:t>Super-FRS magnet testing</w:t>
      </w:r>
      <w:bookmarkEnd w:id="31"/>
    </w:p>
    <w:p w:rsidR="005C1B1E" w:rsidRPr="00571579" w:rsidRDefault="004F309F" w:rsidP="005C1B1E">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210" w:history="1">
        <w:r w:rsidR="005C1B1E" w:rsidRPr="00571579">
          <w:rPr>
            <w:rStyle w:val="Hyperlink"/>
            <w:rFonts w:ascii="Calibri" w:hAnsi="Calibri" w:cs="Calibri"/>
            <w:lang w:val="en-US"/>
          </w:rPr>
          <w:t>h.simon@gsi.de</w:t>
        </w:r>
      </w:hyperlink>
    </w:p>
    <w:p w:rsidR="005C1B1E" w:rsidRPr="008E18F7" w:rsidRDefault="005C1B1E" w:rsidP="005C1B1E">
      <w:pPr>
        <w:pStyle w:val="berschrift2"/>
        <w:rPr>
          <w:rFonts w:ascii="Calibri" w:hAnsi="Calibri" w:cs="Calibri"/>
        </w:rPr>
      </w:pPr>
      <w:bookmarkStart w:id="32" w:name="_Toc1744757"/>
      <w:r w:rsidRPr="008E18F7">
        <w:rPr>
          <w:rFonts w:ascii="Calibri" w:hAnsi="Calibri" w:cs="Calibri"/>
        </w:rPr>
        <w:t>Super-FRS vacuum</w:t>
      </w:r>
      <w:bookmarkEnd w:id="32"/>
    </w:p>
    <w:p w:rsidR="005C1B1E" w:rsidRPr="008E18F7" w:rsidRDefault="005C1B1E" w:rsidP="005C1B1E">
      <w:pPr>
        <w:pStyle w:val="berschrift2"/>
        <w:rPr>
          <w:rFonts w:ascii="Calibri" w:hAnsi="Calibri" w:cs="Calibri"/>
        </w:rPr>
      </w:pPr>
      <w:bookmarkStart w:id="33" w:name="_Toc1744758"/>
      <w:r w:rsidRPr="008E18F7">
        <w:rPr>
          <w:rFonts w:ascii="Calibri" w:hAnsi="Calibri" w:cs="Calibri"/>
        </w:rPr>
        <w:t>Super-FRS installation</w:t>
      </w:r>
      <w:bookmarkEnd w:id="33"/>
    </w:p>
    <w:p w:rsidR="005C1B1E" w:rsidRPr="00571579" w:rsidRDefault="005C1B1E" w:rsidP="005C1B1E">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211" w:history="1">
        <w:r w:rsidRPr="00571579">
          <w:rPr>
            <w:rStyle w:val="Hyperlink"/>
            <w:rFonts w:ascii="Calibri" w:hAnsi="Calibri" w:cs="Calibri"/>
            <w:lang w:val="en-US"/>
          </w:rPr>
          <w:t>h.simon@gsi.de</w:t>
        </w:r>
      </w:hyperlink>
    </w:p>
    <w:p w:rsidR="005C1B1E" w:rsidRPr="00571579" w:rsidRDefault="005C1B1E" w:rsidP="005C1B1E">
      <w:pPr>
        <w:autoSpaceDE w:val="0"/>
        <w:autoSpaceDN w:val="0"/>
        <w:adjustRightInd w:val="0"/>
        <w:spacing w:after="0"/>
        <w:rPr>
          <w:rFonts w:ascii="Calibri" w:hAnsi="Calibri" w:cs="Calibri"/>
          <w:color w:val="000000"/>
          <w:lang w:val="en-US"/>
        </w:rPr>
      </w:pPr>
    </w:p>
    <w:p w:rsidR="005C1B1E" w:rsidRPr="00571579" w:rsidRDefault="005C1B1E" w:rsidP="004F309F">
      <w:pPr>
        <w:autoSpaceDE w:val="0"/>
        <w:autoSpaceDN w:val="0"/>
        <w:adjustRightInd w:val="0"/>
        <w:spacing w:after="0"/>
        <w:rPr>
          <w:rFonts w:ascii="Calibri" w:hAnsi="Calibri" w:cs="Calibri"/>
          <w:color w:val="000000"/>
          <w:lang w:val="en-US"/>
        </w:rPr>
      </w:pPr>
    </w:p>
    <w:p w:rsidR="004F309F" w:rsidRPr="00571579" w:rsidRDefault="004F309F" w:rsidP="003A33EF">
      <w:pPr>
        <w:autoSpaceDE w:val="0"/>
        <w:autoSpaceDN w:val="0"/>
        <w:adjustRightInd w:val="0"/>
        <w:spacing w:after="0"/>
        <w:rPr>
          <w:rFonts w:ascii="Calibri" w:hAnsi="Calibri" w:cs="Calibri"/>
          <w:color w:val="000000"/>
          <w:lang w:val="en-US"/>
        </w:rPr>
      </w:pPr>
    </w:p>
    <w:p w:rsidR="004F309F" w:rsidRPr="00571579" w:rsidRDefault="004F309F" w:rsidP="003A33EF">
      <w:pPr>
        <w:autoSpaceDE w:val="0"/>
        <w:autoSpaceDN w:val="0"/>
        <w:adjustRightInd w:val="0"/>
        <w:spacing w:after="0"/>
        <w:rPr>
          <w:rFonts w:ascii="Calibri" w:hAnsi="Calibri" w:cs="Calibri"/>
          <w:color w:val="000000"/>
          <w:lang w:val="en-US"/>
        </w:rPr>
      </w:pPr>
    </w:p>
    <w:p w:rsidR="00BF0FA7" w:rsidRPr="00571579" w:rsidRDefault="00BF0FA7">
      <w:pPr>
        <w:rPr>
          <w:rFonts w:ascii="Calibri" w:eastAsiaTheme="majorEastAsia" w:hAnsi="Calibri" w:cs="Calibri"/>
          <w:b/>
          <w:bCs/>
          <w:sz w:val="28"/>
          <w:szCs w:val="28"/>
          <w:lang w:val="en-US"/>
        </w:rPr>
      </w:pPr>
      <w:r w:rsidRPr="00571579">
        <w:rPr>
          <w:rFonts w:ascii="Calibri" w:hAnsi="Calibri" w:cs="Calibri"/>
          <w:lang w:val="en-US"/>
        </w:rPr>
        <w:br w:type="page"/>
      </w:r>
    </w:p>
    <w:p w:rsidR="004F309F" w:rsidRPr="00BF0FA7" w:rsidRDefault="004F309F" w:rsidP="00D53717">
      <w:pPr>
        <w:pStyle w:val="berschrift1"/>
        <w:jc w:val="center"/>
        <w:rPr>
          <w:rFonts w:ascii="Calibri" w:hAnsi="Calibri" w:cs="Calibri"/>
          <w:sz w:val="48"/>
          <w:szCs w:val="22"/>
        </w:rPr>
      </w:pPr>
      <w:bookmarkStart w:id="34" w:name="_Toc1744759"/>
      <w:r w:rsidRPr="00BF0FA7">
        <w:rPr>
          <w:rFonts w:ascii="Calibri" w:hAnsi="Calibri" w:cs="Calibri"/>
          <w:sz w:val="56"/>
        </w:rPr>
        <w:lastRenderedPageBreak/>
        <w:t>High Energy Beam Transport</w:t>
      </w:r>
      <w:bookmarkEnd w:id="34"/>
    </w:p>
    <w:p w:rsidR="00BF0FA7" w:rsidRDefault="00BF0FA7">
      <w:pPr>
        <w:rPr>
          <w:rFonts w:ascii="Calibri" w:eastAsiaTheme="majorEastAsia" w:hAnsi="Calibri" w:cs="Calibri"/>
          <w:b/>
          <w:bCs/>
          <w:sz w:val="26"/>
          <w:szCs w:val="26"/>
        </w:rPr>
      </w:pPr>
      <w:r>
        <w:rPr>
          <w:rFonts w:ascii="Calibri" w:hAnsi="Calibri" w:cs="Calibri"/>
        </w:rPr>
        <w:br w:type="page"/>
      </w:r>
    </w:p>
    <w:p w:rsidR="003A33EF" w:rsidRPr="00571579" w:rsidRDefault="003A33EF" w:rsidP="004F309F">
      <w:pPr>
        <w:pStyle w:val="berschrift2"/>
        <w:rPr>
          <w:rFonts w:ascii="Calibri" w:hAnsi="Calibri" w:cs="Calibri"/>
          <w:lang w:val="en-US"/>
        </w:rPr>
      </w:pPr>
      <w:bookmarkStart w:id="35" w:name="_Toc1744760"/>
      <w:r w:rsidRPr="00571579">
        <w:rPr>
          <w:rFonts w:ascii="Calibri" w:hAnsi="Calibri" w:cs="Calibri"/>
          <w:lang w:val="en-US"/>
        </w:rPr>
        <w:lastRenderedPageBreak/>
        <w:t>Results of the SAT, HEBT vacuum chambers batch 2</w:t>
      </w:r>
      <w:bookmarkEnd w:id="35"/>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p.m.suherman@gsi.de</w:t>
      </w:r>
    </w:p>
    <w:p w:rsidR="00BF0FA7" w:rsidRPr="00571579" w:rsidRDefault="00BF0FA7">
      <w:pPr>
        <w:rPr>
          <w:rFonts w:ascii="Calibri" w:eastAsiaTheme="majorEastAsia" w:hAnsi="Calibri" w:cs="Calibri"/>
          <w:b/>
          <w:bCs/>
          <w:sz w:val="26"/>
          <w:szCs w:val="26"/>
          <w:lang w:val="en-US"/>
        </w:rPr>
      </w:pPr>
      <w:r w:rsidRPr="00571579">
        <w:rPr>
          <w:rFonts w:ascii="Calibri" w:hAnsi="Calibri" w:cs="Calibri"/>
          <w:lang w:val="en-US"/>
        </w:rPr>
        <w:br w:type="page"/>
      </w:r>
    </w:p>
    <w:p w:rsidR="003A33EF" w:rsidRPr="00BF0FA7" w:rsidRDefault="003A33EF" w:rsidP="004F309F">
      <w:pPr>
        <w:pStyle w:val="berschrift2"/>
        <w:rPr>
          <w:rFonts w:ascii="Calibri" w:hAnsi="Calibri" w:cs="Calibri"/>
          <w:sz w:val="48"/>
        </w:rPr>
      </w:pPr>
      <w:bookmarkStart w:id="36" w:name="_Toc1744761"/>
      <w:r w:rsidRPr="00BF0FA7">
        <w:rPr>
          <w:rFonts w:ascii="Calibri" w:hAnsi="Calibri" w:cs="Calibri"/>
          <w:sz w:val="48"/>
        </w:rPr>
        <w:lastRenderedPageBreak/>
        <w:t>HEBT vacuum chambers batches 2&amp;3</w:t>
      </w:r>
      <w:bookmarkEnd w:id="36"/>
    </w:p>
    <w:p w:rsidR="003A33EF" w:rsidRPr="00571579" w:rsidRDefault="003A33EF" w:rsidP="003A33EF">
      <w:pPr>
        <w:autoSpaceDE w:val="0"/>
        <w:autoSpaceDN w:val="0"/>
        <w:adjustRightInd w:val="0"/>
        <w:spacing w:after="0"/>
        <w:rPr>
          <w:rFonts w:ascii="Calibri" w:hAnsi="Calibri" w:cs="Calibri"/>
          <w:color w:val="000000"/>
          <w:sz w:val="44"/>
          <w:lang w:val="en-US"/>
        </w:rPr>
      </w:pPr>
      <w:r w:rsidRPr="00571579">
        <w:rPr>
          <w:rFonts w:ascii="Calibri" w:hAnsi="Calibri" w:cs="Calibri"/>
          <w:b/>
          <w:bCs/>
          <w:color w:val="000000"/>
          <w:sz w:val="44"/>
          <w:lang w:val="en-US"/>
        </w:rPr>
        <w:t xml:space="preserve">Corresponding Author(s): </w:t>
      </w:r>
      <w:hyperlink r:id="rId212" w:history="1">
        <w:r w:rsidR="00655008" w:rsidRPr="00571579">
          <w:rPr>
            <w:rStyle w:val="Hyperlink"/>
            <w:rFonts w:ascii="Calibri" w:hAnsi="Calibri" w:cs="Calibri"/>
            <w:sz w:val="44"/>
            <w:lang w:val="en-US"/>
          </w:rPr>
          <w:t>l.urban@gsi.de</w:t>
        </w:r>
      </w:hyperlink>
    </w:p>
    <w:p w:rsidR="00655008" w:rsidRPr="008E18F7" w:rsidRDefault="00655008" w:rsidP="003A33EF">
      <w:pPr>
        <w:autoSpaceDE w:val="0"/>
        <w:autoSpaceDN w:val="0"/>
        <w:adjustRightInd w:val="0"/>
        <w:spacing w:after="0"/>
        <w:rPr>
          <w:rFonts w:ascii="Calibri" w:hAnsi="Calibri" w:cs="Calibri"/>
          <w:color w:val="000000"/>
        </w:rPr>
      </w:pPr>
      <w:r w:rsidRPr="00655008">
        <w:rPr>
          <w:rFonts w:ascii="Calibri" w:hAnsi="Calibri" w:cs="Calibri"/>
          <w:noProof/>
          <w:color w:val="000000"/>
          <w:lang w:eastAsia="de-DE"/>
        </w:rPr>
        <w:lastRenderedPageBreak/>
        <w:drawing>
          <wp:inline distT="0" distB="0" distL="0" distR="0" wp14:anchorId="1C726A96" wp14:editId="6C6FB68F">
            <wp:extent cx="5760720" cy="4052803"/>
            <wp:effectExtent l="0" t="0" r="0" b="508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4052803"/>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14BB8363" wp14:editId="78AC351E">
            <wp:extent cx="5760720" cy="4200371"/>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60720" cy="4200371"/>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017EBD08" wp14:editId="76269C91">
            <wp:extent cx="5760720" cy="4036127"/>
            <wp:effectExtent l="0" t="0" r="0" b="254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60720" cy="4036127"/>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42515D83" wp14:editId="467D531D">
            <wp:extent cx="5760720" cy="4251426"/>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60720" cy="4251426"/>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50EA6849" wp14:editId="4BAF8FD0">
            <wp:extent cx="5760720" cy="4164993"/>
            <wp:effectExtent l="0" t="0" r="0" b="6985"/>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60720" cy="4164993"/>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292CE97E" wp14:editId="3B0652D4">
            <wp:extent cx="5760720" cy="4229011"/>
            <wp:effectExtent l="0" t="0" r="0" b="63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60720" cy="4229011"/>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7CA45080" wp14:editId="46B13543">
            <wp:extent cx="5760720" cy="4198491"/>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60720" cy="4198491"/>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1755216F" wp14:editId="37F06DDA">
            <wp:extent cx="5760720" cy="4168448"/>
            <wp:effectExtent l="0" t="0" r="0" b="381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60720" cy="4168448"/>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1DB30576" wp14:editId="77E53B5B">
            <wp:extent cx="5760720" cy="4135714"/>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60720" cy="4135714"/>
                    </a:xfrm>
                    <a:prstGeom prst="rect">
                      <a:avLst/>
                    </a:prstGeom>
                    <a:noFill/>
                    <a:ln>
                      <a:noFill/>
                    </a:ln>
                  </pic:spPr>
                </pic:pic>
              </a:graphicData>
            </a:graphic>
          </wp:inline>
        </w:drawing>
      </w:r>
    </w:p>
    <w:p w:rsidR="00BF0FA7" w:rsidRDefault="00BF0FA7">
      <w:pPr>
        <w:rPr>
          <w:rFonts w:ascii="Calibri" w:eastAsiaTheme="majorEastAsia" w:hAnsi="Calibri" w:cs="Calibri"/>
          <w:b/>
          <w:bCs/>
          <w:sz w:val="26"/>
          <w:szCs w:val="26"/>
        </w:rPr>
      </w:pPr>
      <w:r>
        <w:rPr>
          <w:rFonts w:ascii="Calibri" w:hAnsi="Calibri" w:cs="Calibri"/>
        </w:rPr>
        <w:br w:type="page"/>
      </w:r>
    </w:p>
    <w:p w:rsidR="003A33EF" w:rsidRPr="00571579" w:rsidRDefault="003A33EF" w:rsidP="004F309F">
      <w:pPr>
        <w:pStyle w:val="berschrift2"/>
        <w:rPr>
          <w:rFonts w:ascii="Calibri" w:hAnsi="Calibri" w:cs="Calibri"/>
          <w:sz w:val="48"/>
          <w:lang w:val="en-US"/>
        </w:rPr>
      </w:pPr>
      <w:bookmarkStart w:id="37" w:name="_Toc1744762"/>
      <w:r w:rsidRPr="00571579">
        <w:rPr>
          <w:rFonts w:ascii="Calibri" w:hAnsi="Calibri" w:cs="Calibri"/>
          <w:sz w:val="48"/>
          <w:lang w:val="en-US"/>
        </w:rPr>
        <w:lastRenderedPageBreak/>
        <w:t>HEBT vacuum components beyond batches 2&amp;3</w:t>
      </w:r>
      <w:bookmarkEnd w:id="37"/>
    </w:p>
    <w:p w:rsidR="00655008"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sz w:val="44"/>
          <w:lang w:val="en-US"/>
        </w:rPr>
        <w:t xml:space="preserve">Corresponding Author(s): </w:t>
      </w:r>
      <w:hyperlink r:id="rId222" w:history="1">
        <w:r w:rsidR="00655008" w:rsidRPr="00571579">
          <w:rPr>
            <w:rStyle w:val="Hyperlink"/>
            <w:rFonts w:ascii="Calibri" w:hAnsi="Calibri" w:cs="Calibri"/>
            <w:sz w:val="44"/>
            <w:lang w:val="en-US"/>
          </w:rPr>
          <w:t>l.urban@gsi.de</w:t>
        </w:r>
      </w:hyperlink>
      <w:r w:rsidR="00655008" w:rsidRPr="00655008">
        <w:rPr>
          <w:rFonts w:ascii="Calibri" w:hAnsi="Calibri" w:cs="Calibri"/>
          <w:noProof/>
          <w:color w:val="000000"/>
          <w:lang w:eastAsia="de-DE"/>
        </w:rPr>
        <w:drawing>
          <wp:inline distT="0" distB="0" distL="0" distR="0" wp14:anchorId="30231ACE" wp14:editId="4DC81758">
            <wp:extent cx="5760720" cy="4174539"/>
            <wp:effectExtent l="0" t="0" r="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60720" cy="4174539"/>
                    </a:xfrm>
                    <a:prstGeom prst="rect">
                      <a:avLst/>
                    </a:prstGeom>
                    <a:noFill/>
                    <a:ln>
                      <a:noFill/>
                    </a:ln>
                  </pic:spPr>
                </pic:pic>
              </a:graphicData>
            </a:graphic>
          </wp:inline>
        </w:drawing>
      </w:r>
      <w:r w:rsidR="00655008" w:rsidRPr="00571579">
        <w:rPr>
          <w:rFonts w:ascii="Calibri" w:hAnsi="Calibri" w:cs="Calibri"/>
          <w:color w:val="000000"/>
          <w:lang w:val="en-US"/>
        </w:rPr>
        <w:t xml:space="preserve"> </w:t>
      </w:r>
      <w:r w:rsidR="00655008" w:rsidRPr="00655008">
        <w:rPr>
          <w:rFonts w:ascii="Calibri" w:hAnsi="Calibri" w:cs="Calibri"/>
          <w:noProof/>
          <w:color w:val="000000"/>
          <w:lang w:eastAsia="de-DE"/>
        </w:rPr>
        <w:lastRenderedPageBreak/>
        <w:drawing>
          <wp:inline distT="0" distB="0" distL="0" distR="0" wp14:anchorId="103461E4" wp14:editId="449C0FEA">
            <wp:extent cx="5324475" cy="4229100"/>
            <wp:effectExtent l="0" t="0" r="9525"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324475" cy="4229100"/>
                    </a:xfrm>
                    <a:prstGeom prst="rect">
                      <a:avLst/>
                    </a:prstGeom>
                    <a:noFill/>
                    <a:ln>
                      <a:noFill/>
                    </a:ln>
                  </pic:spPr>
                </pic:pic>
              </a:graphicData>
            </a:graphic>
          </wp:inline>
        </w:drawing>
      </w:r>
      <w:r w:rsidR="00982799" w:rsidRPr="00571579">
        <w:rPr>
          <w:rFonts w:ascii="Calibri" w:hAnsi="Calibri" w:cs="Calibri"/>
          <w:color w:val="000000"/>
          <w:lang w:val="en-US"/>
        </w:rPr>
        <w:t xml:space="preserve"> </w:t>
      </w:r>
      <w:r w:rsidR="00982799" w:rsidRPr="00982799">
        <w:rPr>
          <w:rFonts w:ascii="Calibri" w:hAnsi="Calibri" w:cs="Calibri"/>
          <w:noProof/>
          <w:color w:val="000000"/>
          <w:lang w:eastAsia="de-DE"/>
        </w:rPr>
        <w:lastRenderedPageBreak/>
        <w:drawing>
          <wp:inline distT="0" distB="0" distL="0" distR="0" wp14:anchorId="321B64AB" wp14:editId="5FF1B3BC">
            <wp:extent cx="5760720" cy="3401568"/>
            <wp:effectExtent l="0" t="0" r="0" b="889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60720" cy="3401568"/>
                    </a:xfrm>
                    <a:prstGeom prst="rect">
                      <a:avLst/>
                    </a:prstGeom>
                    <a:noFill/>
                    <a:ln>
                      <a:noFill/>
                    </a:ln>
                  </pic:spPr>
                </pic:pic>
              </a:graphicData>
            </a:graphic>
          </wp:inline>
        </w:drawing>
      </w:r>
      <w:r w:rsidR="00982799" w:rsidRPr="00571579">
        <w:rPr>
          <w:rFonts w:ascii="Calibri" w:hAnsi="Calibri" w:cs="Calibri"/>
          <w:color w:val="000000"/>
          <w:lang w:val="en-US"/>
        </w:rPr>
        <w:t xml:space="preserve"> </w:t>
      </w:r>
      <w:r w:rsidR="00982799" w:rsidRPr="00982799">
        <w:rPr>
          <w:rFonts w:ascii="Calibri" w:hAnsi="Calibri" w:cs="Calibri"/>
          <w:noProof/>
          <w:color w:val="000000"/>
          <w:lang w:eastAsia="de-DE"/>
        </w:rPr>
        <w:lastRenderedPageBreak/>
        <w:drawing>
          <wp:inline distT="0" distB="0" distL="0" distR="0" wp14:anchorId="5689154D" wp14:editId="64031B4A">
            <wp:extent cx="5760720" cy="4151214"/>
            <wp:effectExtent l="0" t="0" r="0" b="1905"/>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0720" cy="4151214"/>
                    </a:xfrm>
                    <a:prstGeom prst="rect">
                      <a:avLst/>
                    </a:prstGeom>
                    <a:noFill/>
                    <a:ln>
                      <a:noFill/>
                    </a:ln>
                  </pic:spPr>
                </pic:pic>
              </a:graphicData>
            </a:graphic>
          </wp:inline>
        </w:drawing>
      </w:r>
      <w:r w:rsidR="00982799" w:rsidRPr="00571579">
        <w:rPr>
          <w:rFonts w:ascii="Calibri" w:hAnsi="Calibri" w:cs="Calibri"/>
          <w:color w:val="000000"/>
          <w:lang w:val="en-US"/>
        </w:rPr>
        <w:t xml:space="preserve"> </w:t>
      </w:r>
      <w:r w:rsidR="00982799" w:rsidRPr="00982799">
        <w:rPr>
          <w:rFonts w:ascii="Calibri" w:hAnsi="Calibri" w:cs="Calibri"/>
          <w:noProof/>
          <w:color w:val="000000"/>
          <w:lang w:eastAsia="de-DE"/>
        </w:rPr>
        <w:lastRenderedPageBreak/>
        <w:drawing>
          <wp:inline distT="0" distB="0" distL="0" distR="0" wp14:anchorId="663ACA6F" wp14:editId="7874FB62">
            <wp:extent cx="5760720" cy="4099115"/>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60720" cy="4099115"/>
                    </a:xfrm>
                    <a:prstGeom prst="rect">
                      <a:avLst/>
                    </a:prstGeom>
                    <a:noFill/>
                    <a:ln>
                      <a:noFill/>
                    </a:ln>
                  </pic:spPr>
                </pic:pic>
              </a:graphicData>
            </a:graphic>
          </wp:inline>
        </w:drawing>
      </w:r>
      <w:r w:rsidR="00982799" w:rsidRPr="00571579">
        <w:rPr>
          <w:rFonts w:ascii="Calibri" w:hAnsi="Calibri" w:cs="Calibri"/>
          <w:color w:val="000000"/>
          <w:lang w:val="en-US"/>
        </w:rPr>
        <w:t xml:space="preserve"> </w:t>
      </w:r>
      <w:r w:rsidR="00982799" w:rsidRPr="00982799">
        <w:rPr>
          <w:rFonts w:ascii="Calibri" w:hAnsi="Calibri" w:cs="Calibri"/>
          <w:noProof/>
          <w:color w:val="000000"/>
          <w:lang w:eastAsia="de-DE"/>
        </w:rPr>
        <w:lastRenderedPageBreak/>
        <w:drawing>
          <wp:inline distT="0" distB="0" distL="0" distR="0" wp14:anchorId="3ADCD07E" wp14:editId="44374F36">
            <wp:extent cx="5760720" cy="4193628"/>
            <wp:effectExtent l="0" t="0" r="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60720" cy="4193628"/>
                    </a:xfrm>
                    <a:prstGeom prst="rect">
                      <a:avLst/>
                    </a:prstGeom>
                    <a:noFill/>
                    <a:ln>
                      <a:noFill/>
                    </a:ln>
                  </pic:spPr>
                </pic:pic>
              </a:graphicData>
            </a:graphic>
          </wp:inline>
        </w:drawing>
      </w:r>
      <w:r w:rsidR="00982799" w:rsidRPr="00571579">
        <w:rPr>
          <w:rFonts w:ascii="Calibri" w:hAnsi="Calibri" w:cs="Calibri"/>
          <w:color w:val="000000"/>
          <w:lang w:val="en-US"/>
        </w:rPr>
        <w:t xml:space="preserve"> </w:t>
      </w:r>
      <w:r w:rsidR="00982799" w:rsidRPr="00982799">
        <w:rPr>
          <w:rFonts w:ascii="Calibri" w:hAnsi="Calibri" w:cs="Calibri"/>
          <w:noProof/>
          <w:color w:val="000000"/>
          <w:lang w:eastAsia="de-DE"/>
        </w:rPr>
        <w:lastRenderedPageBreak/>
        <w:drawing>
          <wp:inline distT="0" distB="0" distL="0" distR="0" wp14:anchorId="18E69181" wp14:editId="6068AEE5">
            <wp:extent cx="5760720" cy="4177451"/>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60720" cy="4177451"/>
                    </a:xfrm>
                    <a:prstGeom prst="rect">
                      <a:avLst/>
                    </a:prstGeom>
                    <a:noFill/>
                    <a:ln>
                      <a:noFill/>
                    </a:ln>
                  </pic:spPr>
                </pic:pic>
              </a:graphicData>
            </a:graphic>
          </wp:inline>
        </w:drawing>
      </w:r>
      <w:r w:rsidR="00982799" w:rsidRPr="00571579">
        <w:rPr>
          <w:rFonts w:ascii="Calibri" w:hAnsi="Calibri" w:cs="Calibri"/>
          <w:color w:val="000000"/>
          <w:lang w:val="en-US"/>
        </w:rPr>
        <w:t xml:space="preserve"> </w:t>
      </w:r>
      <w:r w:rsidR="00982799" w:rsidRPr="00982799">
        <w:rPr>
          <w:rFonts w:ascii="Calibri" w:hAnsi="Calibri" w:cs="Calibri"/>
          <w:noProof/>
          <w:color w:val="000000"/>
          <w:lang w:eastAsia="de-DE"/>
        </w:rPr>
        <w:lastRenderedPageBreak/>
        <w:drawing>
          <wp:inline distT="0" distB="0" distL="0" distR="0" wp14:anchorId="2B0A6767" wp14:editId="492D9696">
            <wp:extent cx="5760720" cy="4152550"/>
            <wp:effectExtent l="0" t="0" r="0" b="635"/>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60720" cy="4152550"/>
                    </a:xfrm>
                    <a:prstGeom prst="rect">
                      <a:avLst/>
                    </a:prstGeom>
                    <a:noFill/>
                    <a:ln>
                      <a:noFill/>
                    </a:ln>
                  </pic:spPr>
                </pic:pic>
              </a:graphicData>
            </a:graphic>
          </wp:inline>
        </w:drawing>
      </w:r>
      <w:r w:rsidR="00982799" w:rsidRPr="00571579">
        <w:rPr>
          <w:rFonts w:ascii="Calibri" w:hAnsi="Calibri" w:cs="Calibri"/>
          <w:color w:val="000000"/>
          <w:lang w:val="en-US"/>
        </w:rPr>
        <w:t xml:space="preserve"> </w:t>
      </w:r>
      <w:r w:rsidR="00982799" w:rsidRPr="00982799">
        <w:rPr>
          <w:rFonts w:ascii="Calibri" w:hAnsi="Calibri" w:cs="Calibri"/>
          <w:noProof/>
          <w:color w:val="000000"/>
          <w:lang w:eastAsia="de-DE"/>
        </w:rPr>
        <w:lastRenderedPageBreak/>
        <w:drawing>
          <wp:inline distT="0" distB="0" distL="0" distR="0" wp14:anchorId="74F6CCDC" wp14:editId="3B1E01FE">
            <wp:extent cx="5760720" cy="4144075"/>
            <wp:effectExtent l="0" t="0" r="0" b="889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60720" cy="4144075"/>
                    </a:xfrm>
                    <a:prstGeom prst="rect">
                      <a:avLst/>
                    </a:prstGeom>
                    <a:noFill/>
                    <a:ln>
                      <a:noFill/>
                    </a:ln>
                  </pic:spPr>
                </pic:pic>
              </a:graphicData>
            </a:graphic>
          </wp:inline>
        </w:drawing>
      </w:r>
      <w:r w:rsidR="00982799" w:rsidRPr="00571579">
        <w:rPr>
          <w:rFonts w:ascii="Calibri" w:hAnsi="Calibri" w:cs="Calibri"/>
          <w:color w:val="000000"/>
          <w:lang w:val="en-US"/>
        </w:rPr>
        <w:t xml:space="preserve"> </w:t>
      </w:r>
      <w:r w:rsidR="00982799" w:rsidRPr="00982799">
        <w:rPr>
          <w:rFonts w:ascii="Calibri" w:hAnsi="Calibri" w:cs="Calibri"/>
          <w:noProof/>
          <w:color w:val="000000"/>
          <w:lang w:eastAsia="de-DE"/>
        </w:rPr>
        <w:lastRenderedPageBreak/>
        <w:drawing>
          <wp:inline distT="0" distB="0" distL="0" distR="0" wp14:anchorId="093F40AC" wp14:editId="5AA0C054">
            <wp:extent cx="5760720" cy="4110552"/>
            <wp:effectExtent l="0" t="0" r="0" b="4445"/>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60720" cy="4110552"/>
                    </a:xfrm>
                    <a:prstGeom prst="rect">
                      <a:avLst/>
                    </a:prstGeom>
                    <a:noFill/>
                    <a:ln>
                      <a:noFill/>
                    </a:ln>
                  </pic:spPr>
                </pic:pic>
              </a:graphicData>
            </a:graphic>
          </wp:inline>
        </w:drawing>
      </w:r>
      <w:r w:rsidR="00982799" w:rsidRPr="00571579">
        <w:rPr>
          <w:rFonts w:ascii="Calibri" w:hAnsi="Calibri" w:cs="Calibri"/>
          <w:color w:val="000000"/>
          <w:lang w:val="en-US"/>
        </w:rPr>
        <w:t xml:space="preserve"> </w:t>
      </w:r>
      <w:r w:rsidR="00982799" w:rsidRPr="00982799">
        <w:rPr>
          <w:rFonts w:ascii="Calibri" w:hAnsi="Calibri" w:cs="Calibri"/>
          <w:noProof/>
          <w:color w:val="000000"/>
          <w:lang w:eastAsia="de-DE"/>
        </w:rPr>
        <w:lastRenderedPageBreak/>
        <w:drawing>
          <wp:inline distT="0" distB="0" distL="0" distR="0" wp14:anchorId="63FF390B" wp14:editId="513C55BA">
            <wp:extent cx="5760720" cy="4236483"/>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60720" cy="4236483"/>
                    </a:xfrm>
                    <a:prstGeom prst="rect">
                      <a:avLst/>
                    </a:prstGeom>
                    <a:noFill/>
                    <a:ln>
                      <a:noFill/>
                    </a:ln>
                  </pic:spPr>
                </pic:pic>
              </a:graphicData>
            </a:graphic>
          </wp:inline>
        </w:drawing>
      </w:r>
    </w:p>
    <w:p w:rsidR="00E134FC" w:rsidRPr="00571579" w:rsidRDefault="00E134FC">
      <w:pPr>
        <w:rPr>
          <w:rFonts w:ascii="Calibri" w:eastAsiaTheme="majorEastAsia" w:hAnsi="Calibri" w:cs="Calibri"/>
          <w:b/>
          <w:bCs/>
          <w:sz w:val="26"/>
          <w:szCs w:val="26"/>
          <w:lang w:val="en-US"/>
        </w:rPr>
      </w:pPr>
      <w:r w:rsidRPr="00571579">
        <w:rPr>
          <w:rFonts w:ascii="Calibri" w:hAnsi="Calibri" w:cs="Calibri"/>
          <w:lang w:val="en-US"/>
        </w:rPr>
        <w:br w:type="page"/>
      </w:r>
    </w:p>
    <w:p w:rsidR="005C1B1E" w:rsidRPr="00E134FC" w:rsidRDefault="005C1B1E" w:rsidP="005C1B1E">
      <w:pPr>
        <w:pStyle w:val="berschrift2"/>
        <w:rPr>
          <w:rFonts w:ascii="Calibri" w:hAnsi="Calibri" w:cs="Calibri"/>
          <w:sz w:val="48"/>
        </w:rPr>
      </w:pPr>
      <w:bookmarkStart w:id="38" w:name="_Toc1744763"/>
      <w:r w:rsidRPr="00E134FC">
        <w:rPr>
          <w:rFonts w:ascii="Calibri" w:hAnsi="Calibri" w:cs="Calibri"/>
          <w:sz w:val="48"/>
        </w:rPr>
        <w:lastRenderedPageBreak/>
        <w:t>HEBT magnets batches 2 and 3</w:t>
      </w:r>
      <w:bookmarkEnd w:id="38"/>
    </w:p>
    <w:p w:rsidR="005C1B1E" w:rsidRPr="00571579" w:rsidRDefault="005C1B1E" w:rsidP="005C1B1E">
      <w:pPr>
        <w:autoSpaceDE w:val="0"/>
        <w:autoSpaceDN w:val="0"/>
        <w:adjustRightInd w:val="0"/>
        <w:spacing w:after="0"/>
        <w:rPr>
          <w:rFonts w:ascii="Calibri" w:hAnsi="Calibri" w:cs="Calibri"/>
          <w:color w:val="000000"/>
          <w:sz w:val="44"/>
          <w:lang w:val="en-US"/>
        </w:rPr>
      </w:pPr>
      <w:r w:rsidRPr="00571579">
        <w:rPr>
          <w:rFonts w:ascii="Calibri" w:hAnsi="Calibri" w:cs="Calibri"/>
          <w:b/>
          <w:bCs/>
          <w:color w:val="000000"/>
          <w:sz w:val="44"/>
          <w:lang w:val="en-US"/>
        </w:rPr>
        <w:t xml:space="preserve">Corresponding Author(s): </w:t>
      </w:r>
      <w:hyperlink r:id="rId234" w:history="1">
        <w:r w:rsidR="00655008" w:rsidRPr="00571579">
          <w:rPr>
            <w:rStyle w:val="Hyperlink"/>
            <w:rFonts w:ascii="Calibri" w:hAnsi="Calibri" w:cs="Calibri"/>
            <w:sz w:val="44"/>
            <w:lang w:val="en-US"/>
          </w:rPr>
          <w:t>c.muehle@gsi.de</w:t>
        </w:r>
      </w:hyperlink>
    </w:p>
    <w:p w:rsidR="00655008" w:rsidRPr="008E18F7" w:rsidRDefault="00655008" w:rsidP="005C1B1E">
      <w:pPr>
        <w:autoSpaceDE w:val="0"/>
        <w:autoSpaceDN w:val="0"/>
        <w:adjustRightInd w:val="0"/>
        <w:spacing w:after="0"/>
        <w:rPr>
          <w:rFonts w:ascii="Calibri" w:hAnsi="Calibri" w:cs="Calibri"/>
          <w:color w:val="000000"/>
        </w:rPr>
      </w:pPr>
      <w:r w:rsidRPr="00655008">
        <w:rPr>
          <w:rFonts w:ascii="Calibri" w:hAnsi="Calibri" w:cs="Calibri"/>
          <w:noProof/>
          <w:color w:val="000000"/>
          <w:lang w:eastAsia="de-DE"/>
        </w:rPr>
        <w:lastRenderedPageBreak/>
        <w:drawing>
          <wp:inline distT="0" distB="0" distL="0" distR="0" wp14:anchorId="12B1AEA5" wp14:editId="45859CE6">
            <wp:extent cx="5760720" cy="3993628"/>
            <wp:effectExtent l="0" t="0" r="0" b="698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60720" cy="3993628"/>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31E0FCCC" wp14:editId="1F4EDE66">
            <wp:extent cx="5760720" cy="4078386"/>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60720" cy="4078386"/>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2FB6C30D" wp14:editId="116594F4">
            <wp:extent cx="5760720" cy="4074831"/>
            <wp:effectExtent l="0" t="0" r="0" b="190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60720" cy="4074831"/>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01101635" wp14:editId="6130A041">
            <wp:extent cx="5760720" cy="4181051"/>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60720" cy="4181051"/>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2180D5E0" wp14:editId="6699C5C5">
            <wp:extent cx="5760720" cy="4210589"/>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60720" cy="4210589"/>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3444F6C6" wp14:editId="54BBEC76">
            <wp:extent cx="5760720" cy="4123756"/>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60720" cy="4123756"/>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486B3F3C" wp14:editId="5565CEDE">
            <wp:extent cx="5760720" cy="4126977"/>
            <wp:effectExtent l="0" t="0" r="0" b="6985"/>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60720" cy="4126977"/>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3DBDEDF8" wp14:editId="3A5F1C56">
            <wp:extent cx="5760720" cy="4179633"/>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60720" cy="4179633"/>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6DCECF87" wp14:editId="31FC6867">
            <wp:extent cx="5760720" cy="4229951"/>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60720" cy="4229951"/>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3B3E02B9" wp14:editId="54FB3BBD">
            <wp:extent cx="5760720" cy="4067657"/>
            <wp:effectExtent l="0" t="0" r="0" b="952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60720" cy="4067657"/>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452F94E8" wp14:editId="4D705A8D">
            <wp:extent cx="5760720" cy="4036038"/>
            <wp:effectExtent l="0" t="0" r="0" b="317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60720" cy="4036038"/>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6A4EBDFE" wp14:editId="69DBB341">
            <wp:extent cx="5760720" cy="4178186"/>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60720" cy="4178186"/>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2C78B9BA" wp14:editId="2E79EABD">
            <wp:extent cx="5760720" cy="3981569"/>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60720" cy="3981569"/>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162F2A28" wp14:editId="2A70FDAD">
            <wp:extent cx="5760720" cy="4067657"/>
            <wp:effectExtent l="0" t="0" r="0" b="952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60720" cy="4067657"/>
                    </a:xfrm>
                    <a:prstGeom prst="rect">
                      <a:avLst/>
                    </a:prstGeom>
                    <a:noFill/>
                    <a:ln>
                      <a:noFill/>
                    </a:ln>
                  </pic:spPr>
                </pic:pic>
              </a:graphicData>
            </a:graphic>
          </wp:inline>
        </w:drawing>
      </w:r>
      <w:r w:rsidRPr="00655008">
        <w:rPr>
          <w:rFonts w:ascii="Calibri" w:hAnsi="Calibri" w:cs="Calibri"/>
          <w:color w:val="000000"/>
        </w:rPr>
        <w:t xml:space="preserve"> </w:t>
      </w:r>
      <w:r w:rsidRPr="00655008">
        <w:rPr>
          <w:rFonts w:ascii="Calibri" w:hAnsi="Calibri" w:cs="Calibri"/>
          <w:noProof/>
          <w:color w:val="000000"/>
          <w:lang w:eastAsia="de-DE"/>
        </w:rPr>
        <w:lastRenderedPageBreak/>
        <w:drawing>
          <wp:inline distT="0" distB="0" distL="0" distR="0" wp14:anchorId="4BC091B7" wp14:editId="35A2F857">
            <wp:extent cx="5760720" cy="3019560"/>
            <wp:effectExtent l="0" t="0" r="0" b="952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60720" cy="3019560"/>
                    </a:xfrm>
                    <a:prstGeom prst="rect">
                      <a:avLst/>
                    </a:prstGeom>
                    <a:noFill/>
                    <a:ln>
                      <a:noFill/>
                    </a:ln>
                  </pic:spPr>
                </pic:pic>
              </a:graphicData>
            </a:graphic>
          </wp:inline>
        </w:drawing>
      </w:r>
    </w:p>
    <w:p w:rsidR="00E134FC" w:rsidRDefault="00E134FC">
      <w:pPr>
        <w:rPr>
          <w:rFonts w:ascii="Calibri" w:eastAsiaTheme="majorEastAsia" w:hAnsi="Calibri" w:cs="Calibri"/>
          <w:b/>
          <w:bCs/>
          <w:sz w:val="26"/>
          <w:szCs w:val="26"/>
        </w:rPr>
      </w:pPr>
      <w:r>
        <w:rPr>
          <w:rFonts w:ascii="Calibri" w:hAnsi="Calibri" w:cs="Calibri"/>
        </w:rPr>
        <w:br w:type="page"/>
      </w:r>
    </w:p>
    <w:p w:rsidR="005C1B1E" w:rsidRPr="00571579" w:rsidRDefault="005C1B1E" w:rsidP="005C1B1E">
      <w:pPr>
        <w:pStyle w:val="berschrift2"/>
        <w:rPr>
          <w:rFonts w:ascii="Calibri" w:hAnsi="Calibri" w:cs="Calibri"/>
          <w:sz w:val="48"/>
          <w:lang w:val="en-US"/>
        </w:rPr>
      </w:pPr>
      <w:bookmarkStart w:id="39" w:name="_Toc1744764"/>
      <w:r w:rsidRPr="00571579">
        <w:rPr>
          <w:rFonts w:ascii="Calibri" w:hAnsi="Calibri" w:cs="Calibri"/>
          <w:sz w:val="48"/>
          <w:lang w:val="en-US"/>
        </w:rPr>
        <w:lastRenderedPageBreak/>
        <w:t>HEBT magnets beyond batches 2 and 3</w:t>
      </w:r>
      <w:bookmarkEnd w:id="39"/>
    </w:p>
    <w:p w:rsidR="00655008" w:rsidRPr="00571579" w:rsidRDefault="005C1B1E" w:rsidP="005C1B1E">
      <w:pPr>
        <w:autoSpaceDE w:val="0"/>
        <w:autoSpaceDN w:val="0"/>
        <w:adjustRightInd w:val="0"/>
        <w:spacing w:after="0"/>
        <w:rPr>
          <w:rFonts w:ascii="Calibri" w:hAnsi="Calibri" w:cs="Calibri"/>
          <w:color w:val="000000"/>
          <w:lang w:val="en-US"/>
        </w:rPr>
      </w:pPr>
      <w:r w:rsidRPr="00571579">
        <w:rPr>
          <w:rFonts w:ascii="Calibri" w:hAnsi="Calibri" w:cs="Calibri"/>
          <w:b/>
          <w:bCs/>
          <w:color w:val="000000"/>
          <w:sz w:val="44"/>
          <w:lang w:val="en-US"/>
        </w:rPr>
        <w:t xml:space="preserve">Corresponding Author(s): </w:t>
      </w:r>
      <w:hyperlink r:id="rId250" w:history="1">
        <w:r w:rsidRPr="00571579">
          <w:rPr>
            <w:rStyle w:val="Hyperlink"/>
            <w:rFonts w:ascii="Calibri" w:hAnsi="Calibri" w:cs="Calibri"/>
            <w:sz w:val="44"/>
            <w:lang w:val="en-US"/>
          </w:rPr>
          <w:t>c.muehle@gsi.de</w:t>
        </w:r>
      </w:hyperlink>
      <w:r w:rsidR="00655008" w:rsidRPr="00655008">
        <w:rPr>
          <w:rFonts w:ascii="Calibri" w:hAnsi="Calibri" w:cs="Calibri"/>
          <w:noProof/>
          <w:color w:val="000000"/>
          <w:lang w:eastAsia="de-DE"/>
        </w:rPr>
        <w:drawing>
          <wp:inline distT="0" distB="0" distL="0" distR="0" wp14:anchorId="481DF9CC" wp14:editId="4104D8EE">
            <wp:extent cx="5760720" cy="4167329"/>
            <wp:effectExtent l="0" t="0" r="0" b="508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60720" cy="4167329"/>
                    </a:xfrm>
                    <a:prstGeom prst="rect">
                      <a:avLst/>
                    </a:prstGeom>
                    <a:noFill/>
                    <a:ln>
                      <a:noFill/>
                    </a:ln>
                  </pic:spPr>
                </pic:pic>
              </a:graphicData>
            </a:graphic>
          </wp:inline>
        </w:drawing>
      </w:r>
      <w:r w:rsidR="00655008" w:rsidRPr="00571579">
        <w:rPr>
          <w:rFonts w:ascii="Calibri" w:hAnsi="Calibri" w:cs="Calibri"/>
          <w:color w:val="000000"/>
          <w:lang w:val="en-US"/>
        </w:rPr>
        <w:t xml:space="preserve"> </w:t>
      </w:r>
      <w:r w:rsidR="00655008" w:rsidRPr="00655008">
        <w:rPr>
          <w:rFonts w:ascii="Calibri" w:hAnsi="Calibri" w:cs="Calibri"/>
          <w:noProof/>
          <w:color w:val="000000"/>
          <w:lang w:eastAsia="de-DE"/>
        </w:rPr>
        <w:lastRenderedPageBreak/>
        <w:drawing>
          <wp:inline distT="0" distB="0" distL="0" distR="0" wp14:anchorId="720309C9" wp14:editId="799B505D">
            <wp:extent cx="5760720" cy="4172313"/>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60720" cy="4172313"/>
                    </a:xfrm>
                    <a:prstGeom prst="rect">
                      <a:avLst/>
                    </a:prstGeom>
                    <a:noFill/>
                    <a:ln>
                      <a:noFill/>
                    </a:ln>
                  </pic:spPr>
                </pic:pic>
              </a:graphicData>
            </a:graphic>
          </wp:inline>
        </w:drawing>
      </w:r>
      <w:r w:rsidR="00655008" w:rsidRPr="00571579">
        <w:rPr>
          <w:rFonts w:ascii="Calibri" w:hAnsi="Calibri" w:cs="Calibri"/>
          <w:color w:val="000000"/>
          <w:lang w:val="en-US"/>
        </w:rPr>
        <w:t xml:space="preserve"> </w:t>
      </w:r>
      <w:r w:rsidR="00655008" w:rsidRPr="00655008">
        <w:rPr>
          <w:rFonts w:ascii="Calibri" w:hAnsi="Calibri" w:cs="Calibri"/>
          <w:noProof/>
          <w:color w:val="000000"/>
          <w:lang w:eastAsia="de-DE"/>
        </w:rPr>
        <w:lastRenderedPageBreak/>
        <w:drawing>
          <wp:inline distT="0" distB="0" distL="0" distR="0" wp14:anchorId="5666F2CD" wp14:editId="467D756B">
            <wp:extent cx="5760720" cy="4160919"/>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60720" cy="4160919"/>
                    </a:xfrm>
                    <a:prstGeom prst="rect">
                      <a:avLst/>
                    </a:prstGeom>
                    <a:noFill/>
                    <a:ln>
                      <a:noFill/>
                    </a:ln>
                  </pic:spPr>
                </pic:pic>
              </a:graphicData>
            </a:graphic>
          </wp:inline>
        </w:drawing>
      </w:r>
      <w:r w:rsidR="00655008" w:rsidRPr="00571579">
        <w:rPr>
          <w:rFonts w:ascii="Calibri" w:hAnsi="Calibri" w:cs="Calibri"/>
          <w:color w:val="000000"/>
          <w:lang w:val="en-US"/>
        </w:rPr>
        <w:t xml:space="preserve"> </w:t>
      </w:r>
      <w:r w:rsidR="00655008" w:rsidRPr="00655008">
        <w:rPr>
          <w:rFonts w:ascii="Calibri" w:hAnsi="Calibri" w:cs="Calibri"/>
          <w:noProof/>
          <w:color w:val="000000"/>
          <w:lang w:eastAsia="de-DE"/>
        </w:rPr>
        <w:lastRenderedPageBreak/>
        <w:drawing>
          <wp:inline distT="0" distB="0" distL="0" distR="0" wp14:anchorId="560E66A2" wp14:editId="018429C0">
            <wp:extent cx="5760720" cy="4194911"/>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60720" cy="4194911"/>
                    </a:xfrm>
                    <a:prstGeom prst="rect">
                      <a:avLst/>
                    </a:prstGeom>
                    <a:noFill/>
                    <a:ln>
                      <a:noFill/>
                    </a:ln>
                  </pic:spPr>
                </pic:pic>
              </a:graphicData>
            </a:graphic>
          </wp:inline>
        </w:drawing>
      </w:r>
      <w:r w:rsidR="00655008" w:rsidRPr="00571579">
        <w:rPr>
          <w:rFonts w:ascii="Calibri" w:hAnsi="Calibri" w:cs="Calibri"/>
          <w:color w:val="000000"/>
          <w:lang w:val="en-US"/>
        </w:rPr>
        <w:t xml:space="preserve"> </w:t>
      </w:r>
      <w:r w:rsidR="00655008" w:rsidRPr="00655008">
        <w:rPr>
          <w:rFonts w:ascii="Calibri" w:hAnsi="Calibri" w:cs="Calibri"/>
          <w:noProof/>
          <w:color w:val="000000"/>
          <w:lang w:eastAsia="de-DE"/>
        </w:rPr>
        <w:lastRenderedPageBreak/>
        <w:drawing>
          <wp:inline distT="0" distB="0" distL="0" distR="0" wp14:anchorId="46425682" wp14:editId="79FD9610">
            <wp:extent cx="5760720" cy="4134770"/>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60720" cy="4134770"/>
                    </a:xfrm>
                    <a:prstGeom prst="rect">
                      <a:avLst/>
                    </a:prstGeom>
                    <a:noFill/>
                    <a:ln>
                      <a:noFill/>
                    </a:ln>
                  </pic:spPr>
                </pic:pic>
              </a:graphicData>
            </a:graphic>
          </wp:inline>
        </w:drawing>
      </w:r>
    </w:p>
    <w:p w:rsidR="00E134FC" w:rsidRPr="00571579" w:rsidRDefault="00E134FC">
      <w:pPr>
        <w:rPr>
          <w:rStyle w:val="berschrift2Zchn"/>
          <w:rFonts w:ascii="Calibri" w:hAnsi="Calibri" w:cs="Calibri"/>
          <w:b w:val="0"/>
          <w:bCs w:val="0"/>
          <w:lang w:val="en-US"/>
        </w:rPr>
      </w:pPr>
      <w:r w:rsidRPr="00571579">
        <w:rPr>
          <w:rStyle w:val="berschrift2Zchn"/>
          <w:rFonts w:ascii="Calibri" w:hAnsi="Calibri" w:cs="Calibri"/>
          <w:lang w:val="en-US"/>
        </w:rPr>
        <w:br w:type="page"/>
      </w:r>
    </w:p>
    <w:p w:rsidR="005C1B1E" w:rsidRPr="008E18F7" w:rsidRDefault="005C1B1E" w:rsidP="00E134FC">
      <w:pPr>
        <w:pStyle w:val="berschrift2"/>
        <w:rPr>
          <w:color w:val="000000"/>
        </w:rPr>
      </w:pPr>
      <w:bookmarkStart w:id="40" w:name="_Toc1744765"/>
      <w:r w:rsidRPr="008E18F7">
        <w:rPr>
          <w:rStyle w:val="berschrift2Zchn"/>
          <w:rFonts w:ascii="Calibri" w:hAnsi="Calibri" w:cs="Calibri"/>
        </w:rPr>
        <w:lastRenderedPageBreak/>
        <w:t>Update on HEBT beam instrumentation (TCR1</w:t>
      </w:r>
      <w:r w:rsidRPr="008E18F7">
        <w:rPr>
          <w:color w:val="000000"/>
        </w:rPr>
        <w:t>)</w:t>
      </w:r>
      <w:bookmarkEnd w:id="40"/>
    </w:p>
    <w:p w:rsidR="005C1B1E" w:rsidRPr="00571579" w:rsidRDefault="005C1B1E" w:rsidP="005C1B1E">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m.schwickert@gsi.de</w:t>
      </w:r>
    </w:p>
    <w:p w:rsidR="005C1B1E" w:rsidRPr="00571579" w:rsidRDefault="005C1B1E" w:rsidP="005C1B1E">
      <w:pPr>
        <w:autoSpaceDE w:val="0"/>
        <w:autoSpaceDN w:val="0"/>
        <w:adjustRightInd w:val="0"/>
        <w:spacing w:after="0"/>
        <w:rPr>
          <w:rFonts w:ascii="Calibri" w:hAnsi="Calibri" w:cs="Calibri"/>
          <w:color w:val="000000"/>
          <w:lang w:val="en-US"/>
        </w:rPr>
      </w:pPr>
    </w:p>
    <w:p w:rsidR="005C1B1E" w:rsidRPr="008E18F7" w:rsidRDefault="005C1B1E" w:rsidP="005C1B1E">
      <w:pPr>
        <w:pStyle w:val="berschrift2"/>
        <w:rPr>
          <w:rFonts w:ascii="Calibri" w:hAnsi="Calibri" w:cs="Calibri"/>
        </w:rPr>
      </w:pPr>
      <w:bookmarkStart w:id="41" w:name="_Toc1744766"/>
      <w:r w:rsidRPr="008E18F7">
        <w:rPr>
          <w:rFonts w:ascii="Calibri" w:hAnsi="Calibri" w:cs="Calibri"/>
        </w:rPr>
        <w:t>HEBT time schedule</w:t>
      </w:r>
      <w:bookmarkEnd w:id="41"/>
    </w:p>
    <w:p w:rsidR="005C1B1E" w:rsidRPr="00571579" w:rsidRDefault="005C1B1E" w:rsidP="005C1B1E">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hyperlink r:id="rId256" w:history="1">
        <w:r w:rsidR="008E18F7" w:rsidRPr="00571579">
          <w:rPr>
            <w:rStyle w:val="Hyperlink"/>
            <w:rFonts w:ascii="Calibri" w:hAnsi="Calibri" w:cs="Calibri"/>
            <w:lang w:val="en-US"/>
          </w:rPr>
          <w:t>f.hagenbuck@gsi.de</w:t>
        </w:r>
      </w:hyperlink>
    </w:p>
    <w:p w:rsidR="008E18F7" w:rsidRPr="008E18F7" w:rsidRDefault="008E18F7" w:rsidP="008E18F7">
      <w:pPr>
        <w:pStyle w:val="berschrift2"/>
        <w:rPr>
          <w:rFonts w:ascii="Calibri" w:hAnsi="Calibri" w:cs="Calibri"/>
        </w:rPr>
      </w:pPr>
      <w:bookmarkStart w:id="42" w:name="_Toc1744767"/>
      <w:r w:rsidRPr="008E18F7">
        <w:rPr>
          <w:rFonts w:ascii="Calibri" w:hAnsi="Calibri" w:cs="Calibri"/>
        </w:rPr>
        <w:t>Pre-assembly and istallation</w:t>
      </w:r>
      <w:bookmarkEnd w:id="42"/>
    </w:p>
    <w:p w:rsidR="008E18F7" w:rsidRPr="00571579" w:rsidRDefault="008E18F7" w:rsidP="008E18F7">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h.reich@gsi.de</w:t>
      </w:r>
    </w:p>
    <w:p w:rsidR="005C1B1E" w:rsidRPr="00571579" w:rsidRDefault="005C1B1E" w:rsidP="005C1B1E">
      <w:pPr>
        <w:autoSpaceDE w:val="0"/>
        <w:autoSpaceDN w:val="0"/>
        <w:adjustRightInd w:val="0"/>
        <w:spacing w:after="0"/>
        <w:rPr>
          <w:rFonts w:ascii="Calibri" w:hAnsi="Calibri" w:cs="Calibri"/>
          <w:color w:val="000000"/>
          <w:lang w:val="en-US"/>
        </w:rPr>
      </w:pPr>
    </w:p>
    <w:p w:rsidR="005C1B1E" w:rsidRPr="00E134FC" w:rsidRDefault="005C1B1E" w:rsidP="005C1B1E">
      <w:pPr>
        <w:pStyle w:val="berschrift2"/>
        <w:rPr>
          <w:rFonts w:ascii="Calibri" w:hAnsi="Calibri" w:cs="Calibri"/>
          <w:sz w:val="48"/>
        </w:rPr>
      </w:pPr>
      <w:bookmarkStart w:id="43" w:name="_Toc1744768"/>
      <w:r w:rsidRPr="00E134FC">
        <w:rPr>
          <w:rFonts w:ascii="Calibri" w:hAnsi="Calibri" w:cs="Calibri"/>
          <w:sz w:val="48"/>
        </w:rPr>
        <w:lastRenderedPageBreak/>
        <w:t>HEBT round-up</w:t>
      </w:r>
      <w:bookmarkEnd w:id="43"/>
    </w:p>
    <w:p w:rsidR="001209B1" w:rsidRPr="001209B1" w:rsidRDefault="001209B1" w:rsidP="001209B1">
      <w:r w:rsidRPr="001209B1">
        <w:rPr>
          <w:noProof/>
          <w:lang w:eastAsia="de-DE"/>
        </w:rPr>
        <w:lastRenderedPageBreak/>
        <w:drawing>
          <wp:inline distT="0" distB="0" distL="0" distR="0" wp14:anchorId="1072CB24" wp14:editId="1EE7EA23">
            <wp:extent cx="5760720" cy="3533348"/>
            <wp:effectExtent l="0" t="0" r="0" b="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60720" cy="3533348"/>
                    </a:xfrm>
                    <a:prstGeom prst="rect">
                      <a:avLst/>
                    </a:prstGeom>
                    <a:noFill/>
                    <a:ln>
                      <a:noFill/>
                    </a:ln>
                  </pic:spPr>
                </pic:pic>
              </a:graphicData>
            </a:graphic>
          </wp:inline>
        </w:drawing>
      </w:r>
      <w:r w:rsidRPr="001209B1">
        <w:t xml:space="preserve"> </w:t>
      </w:r>
      <w:r w:rsidRPr="001209B1">
        <w:rPr>
          <w:noProof/>
          <w:lang w:eastAsia="de-DE"/>
        </w:rPr>
        <w:lastRenderedPageBreak/>
        <w:drawing>
          <wp:inline distT="0" distB="0" distL="0" distR="0" wp14:anchorId="420E142F" wp14:editId="31293640">
            <wp:extent cx="5760720" cy="4683061"/>
            <wp:effectExtent l="0" t="0" r="0" b="381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60720" cy="4683061"/>
                    </a:xfrm>
                    <a:prstGeom prst="rect">
                      <a:avLst/>
                    </a:prstGeom>
                    <a:noFill/>
                    <a:ln>
                      <a:noFill/>
                    </a:ln>
                  </pic:spPr>
                </pic:pic>
              </a:graphicData>
            </a:graphic>
          </wp:inline>
        </w:drawing>
      </w:r>
      <w:r w:rsidRPr="001209B1">
        <w:t xml:space="preserve"> </w:t>
      </w:r>
      <w:r w:rsidRPr="001209B1">
        <w:rPr>
          <w:noProof/>
          <w:lang w:eastAsia="de-DE"/>
        </w:rPr>
        <w:lastRenderedPageBreak/>
        <w:drawing>
          <wp:inline distT="0" distB="0" distL="0" distR="0" wp14:anchorId="151313AA" wp14:editId="17E60F24">
            <wp:extent cx="5760720" cy="3473961"/>
            <wp:effectExtent l="0" t="0" r="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60720" cy="3473961"/>
                    </a:xfrm>
                    <a:prstGeom prst="rect">
                      <a:avLst/>
                    </a:prstGeom>
                    <a:noFill/>
                    <a:ln>
                      <a:noFill/>
                    </a:ln>
                  </pic:spPr>
                </pic:pic>
              </a:graphicData>
            </a:graphic>
          </wp:inline>
        </w:drawing>
      </w:r>
      <w:r w:rsidRPr="001209B1">
        <w:t xml:space="preserve"> </w:t>
      </w:r>
      <w:r w:rsidRPr="001209B1">
        <w:rPr>
          <w:noProof/>
          <w:lang w:eastAsia="de-DE"/>
        </w:rPr>
        <w:lastRenderedPageBreak/>
        <w:drawing>
          <wp:inline distT="0" distB="0" distL="0" distR="0" wp14:anchorId="6FDF9C43" wp14:editId="707A9B6A">
            <wp:extent cx="5760720" cy="3098269"/>
            <wp:effectExtent l="0" t="0" r="0" b="6985"/>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60720" cy="3098269"/>
                    </a:xfrm>
                    <a:prstGeom prst="rect">
                      <a:avLst/>
                    </a:prstGeom>
                    <a:noFill/>
                    <a:ln>
                      <a:noFill/>
                    </a:ln>
                  </pic:spPr>
                </pic:pic>
              </a:graphicData>
            </a:graphic>
          </wp:inline>
        </w:drawing>
      </w:r>
      <w:r w:rsidRPr="001209B1">
        <w:t xml:space="preserve"> </w:t>
      </w:r>
      <w:r w:rsidRPr="001209B1">
        <w:rPr>
          <w:noProof/>
          <w:lang w:eastAsia="de-DE"/>
        </w:rPr>
        <w:lastRenderedPageBreak/>
        <w:drawing>
          <wp:inline distT="0" distB="0" distL="0" distR="0" wp14:anchorId="2AA9330F" wp14:editId="3818A289">
            <wp:extent cx="5760720" cy="3349256"/>
            <wp:effectExtent l="0" t="0" r="0" b="381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60720" cy="3349256"/>
                    </a:xfrm>
                    <a:prstGeom prst="rect">
                      <a:avLst/>
                    </a:prstGeom>
                    <a:noFill/>
                    <a:ln>
                      <a:noFill/>
                    </a:ln>
                  </pic:spPr>
                </pic:pic>
              </a:graphicData>
            </a:graphic>
          </wp:inline>
        </w:drawing>
      </w:r>
    </w:p>
    <w:p w:rsidR="005C1B1E" w:rsidRPr="008E18F7" w:rsidRDefault="005C1B1E" w:rsidP="005C1B1E">
      <w:pPr>
        <w:rPr>
          <w:rFonts w:ascii="Calibri" w:hAnsi="Calibri" w:cs="Calibri"/>
        </w:rPr>
      </w:pPr>
    </w:p>
    <w:p w:rsidR="003A33EF" w:rsidRPr="008E18F7" w:rsidRDefault="003A33EF" w:rsidP="003A33EF">
      <w:pPr>
        <w:autoSpaceDE w:val="0"/>
        <w:autoSpaceDN w:val="0"/>
        <w:adjustRightInd w:val="0"/>
        <w:spacing w:after="0"/>
        <w:rPr>
          <w:rFonts w:ascii="Calibri" w:hAnsi="Calibri" w:cs="Calibri"/>
          <w:b/>
          <w:bCs/>
          <w:color w:val="000000"/>
        </w:rPr>
      </w:pPr>
    </w:p>
    <w:p w:rsidR="00E134FC" w:rsidRDefault="00E134FC">
      <w:pPr>
        <w:rPr>
          <w:rFonts w:ascii="Calibri" w:eastAsiaTheme="majorEastAsia" w:hAnsi="Calibri" w:cs="Calibri"/>
          <w:b/>
          <w:bCs/>
          <w:sz w:val="28"/>
          <w:szCs w:val="28"/>
        </w:rPr>
      </w:pPr>
      <w:r>
        <w:rPr>
          <w:rFonts w:ascii="Calibri" w:hAnsi="Calibri" w:cs="Calibri"/>
        </w:rPr>
        <w:br w:type="page"/>
      </w:r>
    </w:p>
    <w:p w:rsidR="004F309F" w:rsidRPr="00D53717" w:rsidRDefault="004F309F" w:rsidP="00D53717">
      <w:pPr>
        <w:pStyle w:val="berschrift1"/>
        <w:jc w:val="center"/>
        <w:rPr>
          <w:rFonts w:ascii="Calibri" w:hAnsi="Calibri" w:cs="Calibri"/>
          <w:sz w:val="48"/>
          <w:szCs w:val="22"/>
        </w:rPr>
      </w:pPr>
      <w:bookmarkStart w:id="44" w:name="_Toc1744769"/>
      <w:r w:rsidRPr="00D53717">
        <w:rPr>
          <w:rFonts w:ascii="Calibri" w:hAnsi="Calibri" w:cs="Calibri"/>
          <w:sz w:val="56"/>
        </w:rPr>
        <w:lastRenderedPageBreak/>
        <w:t>pBar</w:t>
      </w:r>
      <w:bookmarkEnd w:id="44"/>
    </w:p>
    <w:p w:rsidR="00E134FC" w:rsidRDefault="00E134FC">
      <w:pPr>
        <w:rPr>
          <w:rFonts w:ascii="Calibri" w:eastAsiaTheme="majorEastAsia" w:hAnsi="Calibri" w:cs="Calibri"/>
          <w:b/>
          <w:bCs/>
          <w:sz w:val="26"/>
          <w:szCs w:val="26"/>
        </w:rPr>
      </w:pPr>
      <w:r>
        <w:rPr>
          <w:rFonts w:ascii="Calibri" w:hAnsi="Calibri" w:cs="Calibri"/>
        </w:rPr>
        <w:br w:type="page"/>
      </w:r>
    </w:p>
    <w:p w:rsidR="003A33EF" w:rsidRPr="00DB1F2D" w:rsidRDefault="003A33EF" w:rsidP="00E33251">
      <w:pPr>
        <w:pStyle w:val="berschrift2"/>
      </w:pPr>
      <w:bookmarkStart w:id="45" w:name="_Toc1744770"/>
      <w:r w:rsidRPr="00DB1F2D">
        <w:lastRenderedPageBreak/>
        <w:t>P-bar power</w:t>
      </w:r>
      <w:r w:rsidR="00571579" w:rsidRPr="00DB1F2D">
        <w:t xml:space="preserve"> converter</w:t>
      </w:r>
      <w:bookmarkEnd w:id="45"/>
    </w:p>
    <w:p w:rsidR="003A33EF" w:rsidRPr="00E33251" w:rsidRDefault="003A33EF" w:rsidP="003A33EF">
      <w:pPr>
        <w:autoSpaceDE w:val="0"/>
        <w:autoSpaceDN w:val="0"/>
        <w:adjustRightInd w:val="0"/>
        <w:spacing w:after="0"/>
        <w:rPr>
          <w:rFonts w:ascii="Calibri" w:hAnsi="Calibri" w:cs="Calibri"/>
          <w:color w:val="000000"/>
          <w:sz w:val="40"/>
          <w:szCs w:val="40"/>
          <w:lang w:val="en-US"/>
        </w:rPr>
      </w:pPr>
      <w:r w:rsidRPr="00E33251">
        <w:rPr>
          <w:rFonts w:ascii="Calibri" w:hAnsi="Calibri" w:cs="Calibri"/>
          <w:b/>
          <w:bCs/>
          <w:color w:val="000000"/>
          <w:sz w:val="40"/>
          <w:szCs w:val="40"/>
          <w:lang w:val="en-US"/>
        </w:rPr>
        <w:t xml:space="preserve">Corresponding Author(s): </w:t>
      </w:r>
      <w:r w:rsidRPr="00E33251">
        <w:rPr>
          <w:rStyle w:val="Hyperlink"/>
          <w:rFonts w:ascii="Calibri" w:hAnsi="Calibri"/>
          <w:sz w:val="40"/>
          <w:szCs w:val="40"/>
          <w:lang w:val="en-US"/>
        </w:rPr>
        <w:t>u.clausen@gsi.de</w:t>
      </w:r>
    </w:p>
    <w:p w:rsidR="005A5D97" w:rsidRDefault="005A5D97">
      <w:pPr>
        <w:rPr>
          <w:rFonts w:ascii="Calibri" w:hAnsi="Calibri" w:cs="Calibri"/>
          <w:lang w:val="en-US"/>
        </w:rPr>
      </w:pPr>
    </w:p>
    <w:p w:rsidR="005A5D97" w:rsidRPr="005A5D97" w:rsidRDefault="005A5D97" w:rsidP="005A5D97">
      <w:pPr>
        <w:pStyle w:val="berschrift3"/>
        <w:rPr>
          <w:sz w:val="26"/>
          <w:szCs w:val="26"/>
          <w:lang w:val="en-US"/>
        </w:rPr>
      </w:pPr>
      <w:bookmarkStart w:id="46" w:name="_Toc1744771"/>
      <w:r>
        <w:rPr>
          <w:lang w:val="en-US"/>
        </w:rPr>
        <w:t>P-bar power converter components</w:t>
      </w:r>
      <w:bookmarkEnd w:id="46"/>
    </w:p>
    <w:tbl>
      <w:tblPr>
        <w:tblStyle w:val="Tabellenraster"/>
        <w:tblW w:w="0" w:type="auto"/>
        <w:tblLayout w:type="fixed"/>
        <w:tblLook w:val="04A0" w:firstRow="1" w:lastRow="0" w:firstColumn="1" w:lastColumn="0" w:noHBand="0" w:noVBand="1"/>
      </w:tblPr>
      <w:tblGrid>
        <w:gridCol w:w="1021"/>
        <w:gridCol w:w="1551"/>
        <w:gridCol w:w="897"/>
        <w:gridCol w:w="2593"/>
        <w:gridCol w:w="1843"/>
      </w:tblGrid>
      <w:tr w:rsidR="005A5D97" w:rsidTr="00BE6762">
        <w:trPr>
          <w:trHeight w:val="567"/>
        </w:trPr>
        <w:tc>
          <w:tcPr>
            <w:tcW w:w="102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b/>
                <w:sz w:val="24"/>
                <w:szCs w:val="24"/>
                <w:lang w:val="en-US"/>
              </w:rPr>
              <w:t>Pieces</w:t>
            </w:r>
          </w:p>
        </w:tc>
        <w:tc>
          <w:tcPr>
            <w:tcW w:w="155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b/>
                <w:sz w:val="24"/>
                <w:szCs w:val="24"/>
                <w:lang w:val="en-US"/>
              </w:rPr>
              <w:t>PSP</w:t>
            </w:r>
          </w:p>
        </w:tc>
        <w:tc>
          <w:tcPr>
            <w:tcW w:w="897"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b/>
                <w:sz w:val="24"/>
                <w:szCs w:val="24"/>
                <w:lang w:val="en-US"/>
              </w:rPr>
              <w:t>Typ</w:t>
            </w:r>
          </w:p>
        </w:tc>
        <w:tc>
          <w:tcPr>
            <w:tcW w:w="2593" w:type="dxa"/>
            <w:vAlign w:val="center"/>
          </w:tcPr>
          <w:p w:rsidR="005A5D97" w:rsidRPr="003152EB" w:rsidRDefault="005A5D97" w:rsidP="003152EB">
            <w:pPr>
              <w:rPr>
                <w:rFonts w:asciiTheme="majorHAnsi" w:hAnsiTheme="majorHAnsi" w:cstheme="majorHAnsi"/>
                <w:b/>
                <w:sz w:val="24"/>
                <w:szCs w:val="24"/>
                <w:lang w:val="en-US"/>
              </w:rPr>
            </w:pPr>
          </w:p>
        </w:tc>
        <w:tc>
          <w:tcPr>
            <w:tcW w:w="1843"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b/>
                <w:sz w:val="24"/>
                <w:szCs w:val="24"/>
                <w:lang w:val="en-US"/>
              </w:rPr>
              <w:t>Nomenclature</w:t>
            </w:r>
          </w:p>
        </w:tc>
      </w:tr>
      <w:tr w:rsidR="005A5D97" w:rsidTr="00BE6762">
        <w:tc>
          <w:tcPr>
            <w:tcW w:w="102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1</w:t>
            </w:r>
          </w:p>
        </w:tc>
        <w:tc>
          <w:tcPr>
            <w:tcW w:w="155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2.9.3.1.1.1</w:t>
            </w:r>
          </w:p>
        </w:tc>
        <w:tc>
          <w:tcPr>
            <w:tcW w:w="897" w:type="dxa"/>
            <w:vAlign w:val="center"/>
          </w:tcPr>
          <w:p w:rsidR="00BE6762"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pB.D1</w:t>
            </w:r>
          </w:p>
        </w:tc>
        <w:tc>
          <w:tcPr>
            <w:tcW w:w="259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Dipole</w:t>
            </w:r>
          </w:p>
        </w:tc>
        <w:tc>
          <w:tcPr>
            <w:tcW w:w="184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PS01MH01</w:t>
            </w:r>
          </w:p>
        </w:tc>
      </w:tr>
      <w:tr w:rsidR="005A5D97" w:rsidTr="00BE6762">
        <w:tc>
          <w:tcPr>
            <w:tcW w:w="102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8</w:t>
            </w:r>
          </w:p>
        </w:tc>
        <w:tc>
          <w:tcPr>
            <w:tcW w:w="155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2.9.3.2.1.1.1</w:t>
            </w:r>
          </w:p>
        </w:tc>
        <w:tc>
          <w:tcPr>
            <w:tcW w:w="897"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pB.Q1</w:t>
            </w:r>
          </w:p>
        </w:tc>
        <w:tc>
          <w:tcPr>
            <w:tcW w:w="259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Wide Quadrupole</w:t>
            </w:r>
          </w:p>
        </w:tc>
        <w:tc>
          <w:tcPr>
            <w:tcW w:w="184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PS01QS04-11</w:t>
            </w:r>
          </w:p>
        </w:tc>
      </w:tr>
      <w:tr w:rsidR="005A5D97" w:rsidTr="00BE6762">
        <w:tc>
          <w:tcPr>
            <w:tcW w:w="102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1</w:t>
            </w:r>
          </w:p>
        </w:tc>
        <w:tc>
          <w:tcPr>
            <w:tcW w:w="155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2.9.3.2.2.1</w:t>
            </w:r>
          </w:p>
        </w:tc>
        <w:tc>
          <w:tcPr>
            <w:tcW w:w="897"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pB.Q2</w:t>
            </w:r>
          </w:p>
        </w:tc>
        <w:tc>
          <w:tcPr>
            <w:tcW w:w="259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Wide Quadrupole radiation hard</w:t>
            </w:r>
          </w:p>
        </w:tc>
        <w:tc>
          <w:tcPr>
            <w:tcW w:w="184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PS01QS03</w:t>
            </w:r>
          </w:p>
        </w:tc>
      </w:tr>
      <w:tr w:rsidR="005A5D97" w:rsidTr="00BE6762">
        <w:tc>
          <w:tcPr>
            <w:tcW w:w="102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2</w:t>
            </w:r>
          </w:p>
        </w:tc>
        <w:tc>
          <w:tcPr>
            <w:tcW w:w="155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2.9.3.2.1.1.3</w:t>
            </w:r>
          </w:p>
        </w:tc>
        <w:tc>
          <w:tcPr>
            <w:tcW w:w="897"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pB.Q4</w:t>
            </w:r>
          </w:p>
        </w:tc>
        <w:tc>
          <w:tcPr>
            <w:tcW w:w="259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Narrow Quadrupole radiation hard</w:t>
            </w:r>
          </w:p>
        </w:tc>
        <w:tc>
          <w:tcPr>
            <w:tcW w:w="184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PS01QS01-2</w:t>
            </w:r>
          </w:p>
        </w:tc>
      </w:tr>
      <w:tr w:rsidR="005A5D97" w:rsidTr="00BE6762">
        <w:tc>
          <w:tcPr>
            <w:tcW w:w="102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4</w:t>
            </w:r>
          </w:p>
        </w:tc>
        <w:tc>
          <w:tcPr>
            <w:tcW w:w="155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2.9.3.3.1.1</w:t>
            </w:r>
          </w:p>
        </w:tc>
        <w:tc>
          <w:tcPr>
            <w:tcW w:w="897" w:type="dxa"/>
            <w:vAlign w:val="center"/>
          </w:tcPr>
          <w:p w:rsidR="00BE6762"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pB.C1</w:t>
            </w:r>
          </w:p>
        </w:tc>
        <w:tc>
          <w:tcPr>
            <w:tcW w:w="259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Sextupole</w:t>
            </w:r>
          </w:p>
        </w:tc>
        <w:tc>
          <w:tcPr>
            <w:tcW w:w="184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PS01KS01-4</w:t>
            </w:r>
          </w:p>
        </w:tc>
      </w:tr>
      <w:tr w:rsidR="005A5D97" w:rsidTr="00BE6762">
        <w:tc>
          <w:tcPr>
            <w:tcW w:w="102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7</w:t>
            </w:r>
          </w:p>
        </w:tc>
        <w:tc>
          <w:tcPr>
            <w:tcW w:w="1551" w:type="dxa"/>
            <w:vAlign w:val="center"/>
          </w:tcPr>
          <w:p w:rsidR="005A5D97" w:rsidRPr="003152EB" w:rsidRDefault="005A5D97"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2.9.3.4</w:t>
            </w:r>
          </w:p>
        </w:tc>
        <w:tc>
          <w:tcPr>
            <w:tcW w:w="897"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pB.C2</w:t>
            </w:r>
          </w:p>
        </w:tc>
        <w:tc>
          <w:tcPr>
            <w:tcW w:w="259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Steerer</w:t>
            </w:r>
          </w:p>
        </w:tc>
        <w:tc>
          <w:tcPr>
            <w:tcW w:w="1843" w:type="dxa"/>
            <w:vAlign w:val="center"/>
          </w:tcPr>
          <w:p w:rsidR="005A5D97" w:rsidRPr="003152EB" w:rsidRDefault="00BE6762" w:rsidP="003152EB">
            <w:pPr>
              <w:rPr>
                <w:rFonts w:asciiTheme="majorHAnsi" w:hAnsiTheme="majorHAnsi" w:cstheme="majorHAnsi"/>
                <w:b/>
                <w:sz w:val="24"/>
                <w:szCs w:val="24"/>
                <w:lang w:val="en-US"/>
              </w:rPr>
            </w:pPr>
            <w:r w:rsidRPr="003152EB">
              <w:rPr>
                <w:rFonts w:asciiTheme="majorHAnsi" w:hAnsiTheme="majorHAnsi" w:cstheme="majorHAnsi"/>
                <w:sz w:val="24"/>
                <w:szCs w:val="24"/>
                <w:lang w:val="en-US"/>
              </w:rPr>
              <w:t>PS01KH01-3</w:t>
            </w:r>
          </w:p>
          <w:p w:rsidR="00BE6762" w:rsidRPr="003152EB" w:rsidRDefault="00BE6762" w:rsidP="003152EB">
            <w:pPr>
              <w:rPr>
                <w:rFonts w:asciiTheme="majorHAnsi" w:hAnsiTheme="majorHAnsi" w:cstheme="majorHAnsi"/>
                <w:sz w:val="24"/>
                <w:szCs w:val="24"/>
                <w:lang w:val="en-US"/>
              </w:rPr>
            </w:pPr>
            <w:r w:rsidRPr="003152EB">
              <w:rPr>
                <w:rFonts w:asciiTheme="majorHAnsi" w:eastAsiaTheme="majorEastAsia" w:hAnsiTheme="majorHAnsi" w:cstheme="majorHAnsi"/>
                <w:bCs/>
                <w:sz w:val="24"/>
                <w:szCs w:val="24"/>
                <w:lang w:val="en-US"/>
              </w:rPr>
              <w:t>PS01KV01-4</w:t>
            </w:r>
          </w:p>
        </w:tc>
      </w:tr>
    </w:tbl>
    <w:p w:rsidR="00BE6762" w:rsidRPr="0023142C" w:rsidRDefault="00BE6762" w:rsidP="00BE6762">
      <w:pPr>
        <w:pStyle w:val="berschrift3"/>
        <w:rPr>
          <w:sz w:val="24"/>
          <w:szCs w:val="24"/>
          <w:lang w:val="en-US"/>
        </w:rPr>
      </w:pPr>
      <w:bookmarkStart w:id="47" w:name="_Toc1744772"/>
      <w:r w:rsidRPr="0023142C">
        <w:rPr>
          <w:sz w:val="24"/>
          <w:szCs w:val="24"/>
          <w:lang w:val="en-US"/>
        </w:rPr>
        <w:t>Action items</w:t>
      </w:r>
      <w:bookmarkEnd w:id="47"/>
    </w:p>
    <w:p w:rsidR="00BE6762" w:rsidRPr="0006121E" w:rsidRDefault="0006121E" w:rsidP="00BE6762">
      <w:pPr>
        <w:widowControl w:val="0"/>
        <w:numPr>
          <w:ilvl w:val="0"/>
          <w:numId w:val="18"/>
        </w:numPr>
        <w:suppressAutoHyphens/>
        <w:autoSpaceDN w:val="0"/>
        <w:spacing w:after="0"/>
        <w:textAlignment w:val="baseline"/>
        <w:rPr>
          <w:rFonts w:ascii="Arial" w:hAnsi="Arial"/>
          <w:sz w:val="24"/>
          <w:szCs w:val="24"/>
          <w:lang w:val="en-US"/>
        </w:rPr>
      </w:pPr>
      <w:r>
        <w:rPr>
          <w:rFonts w:ascii="Arial" w:hAnsi="Arial"/>
          <w:color w:val="000000"/>
          <w:sz w:val="24"/>
          <w:szCs w:val="24"/>
          <w:lang w:val="en-US"/>
        </w:rPr>
        <w:t>Data for Quadrupole magnets</w:t>
      </w:r>
      <w:r w:rsidR="00CF73A0">
        <w:rPr>
          <w:rFonts w:ascii="Arial" w:hAnsi="Arial"/>
          <w:color w:val="000000"/>
          <w:sz w:val="24"/>
          <w:szCs w:val="24"/>
          <w:lang w:val="en-US"/>
        </w:rPr>
        <w:t>,</w:t>
      </w:r>
      <w:r>
        <w:rPr>
          <w:rFonts w:ascii="Arial" w:hAnsi="Arial"/>
          <w:color w:val="000000"/>
          <w:sz w:val="24"/>
          <w:szCs w:val="24"/>
          <w:lang w:val="en-US"/>
        </w:rPr>
        <w:t xml:space="preserve"> radiation hard</w:t>
      </w:r>
      <w:r w:rsidR="00CF73A0">
        <w:rPr>
          <w:rFonts w:ascii="Arial" w:hAnsi="Arial"/>
          <w:color w:val="000000"/>
          <w:sz w:val="24"/>
          <w:szCs w:val="24"/>
          <w:lang w:val="en-US"/>
        </w:rPr>
        <w:t>,</w:t>
      </w:r>
      <w:r>
        <w:rPr>
          <w:rFonts w:ascii="Arial" w:hAnsi="Arial"/>
          <w:color w:val="000000"/>
          <w:sz w:val="24"/>
          <w:szCs w:val="24"/>
          <w:lang w:val="en-US"/>
        </w:rPr>
        <w:t xml:space="preserve"> still needs to be defined</w:t>
      </w:r>
    </w:p>
    <w:p w:rsidR="0023142C" w:rsidRDefault="0023142C" w:rsidP="00BE6762">
      <w:pPr>
        <w:widowControl w:val="0"/>
        <w:numPr>
          <w:ilvl w:val="0"/>
          <w:numId w:val="18"/>
        </w:numPr>
        <w:suppressAutoHyphens/>
        <w:autoSpaceDN w:val="0"/>
        <w:spacing w:after="0"/>
        <w:textAlignment w:val="baseline"/>
        <w:rPr>
          <w:rFonts w:ascii="Arial" w:hAnsi="Arial"/>
        </w:rPr>
      </w:pPr>
      <w:r w:rsidRPr="003152EB">
        <w:rPr>
          <w:rFonts w:ascii="Arial" w:hAnsi="Arial"/>
          <w:sz w:val="24"/>
          <w:szCs w:val="24"/>
        </w:rPr>
        <w:t xml:space="preserve">Contract </w:t>
      </w:r>
      <w:r w:rsidR="003A0C85">
        <w:rPr>
          <w:rFonts w:ascii="Arial" w:hAnsi="Arial"/>
          <w:sz w:val="24"/>
          <w:szCs w:val="24"/>
        </w:rPr>
        <w:t xml:space="preserve">for power converter </w:t>
      </w:r>
      <w:r w:rsidRPr="003152EB">
        <w:rPr>
          <w:rFonts w:ascii="Arial" w:hAnsi="Arial"/>
          <w:sz w:val="24"/>
          <w:szCs w:val="24"/>
        </w:rPr>
        <w:t>is needed</w:t>
      </w:r>
    </w:p>
    <w:p w:rsidR="00E134FC" w:rsidRPr="005A5D97" w:rsidRDefault="00E134FC" w:rsidP="00BE6762">
      <w:pPr>
        <w:pStyle w:val="berschrift3"/>
        <w:numPr>
          <w:ilvl w:val="0"/>
          <w:numId w:val="18"/>
        </w:numPr>
        <w:rPr>
          <w:sz w:val="26"/>
          <w:szCs w:val="26"/>
          <w:lang w:val="en-US"/>
        </w:rPr>
      </w:pPr>
      <w:r w:rsidRPr="005A5D97">
        <w:rPr>
          <w:lang w:val="en-US"/>
        </w:rPr>
        <w:br w:type="page"/>
      </w:r>
    </w:p>
    <w:p w:rsidR="003A33EF" w:rsidRPr="00710768" w:rsidRDefault="003A33EF" w:rsidP="00E33251">
      <w:pPr>
        <w:pStyle w:val="berschrift2"/>
      </w:pPr>
      <w:bookmarkStart w:id="48" w:name="_Toc1744773"/>
      <w:r w:rsidRPr="00710768">
        <w:lastRenderedPageBreak/>
        <w:t>P-bar vacuum</w:t>
      </w:r>
      <w:bookmarkEnd w:id="48"/>
    </w:p>
    <w:p w:rsidR="008A49A4"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sz w:val="44"/>
          <w:lang w:val="en-US"/>
        </w:rPr>
        <w:t xml:space="preserve">Corresponding Author(s): </w:t>
      </w:r>
      <w:hyperlink r:id="rId262" w:history="1">
        <w:r w:rsidR="008A49A4" w:rsidRPr="00571579">
          <w:rPr>
            <w:rStyle w:val="Hyperlink"/>
            <w:rFonts w:ascii="Calibri" w:hAnsi="Calibri" w:cs="Calibri"/>
            <w:sz w:val="44"/>
            <w:lang w:val="en-US"/>
          </w:rPr>
          <w:t>a.kraemer@gsi.de</w:t>
        </w:r>
      </w:hyperlink>
      <w:r w:rsidR="008A49A4" w:rsidRPr="008A49A4">
        <w:rPr>
          <w:rFonts w:ascii="Calibri" w:hAnsi="Calibri" w:cs="Calibri"/>
          <w:noProof/>
          <w:color w:val="000000"/>
          <w:lang w:eastAsia="de-DE"/>
        </w:rPr>
        <w:drawing>
          <wp:inline distT="0" distB="0" distL="0" distR="0" wp14:anchorId="242044AD" wp14:editId="04F771B3">
            <wp:extent cx="5760720" cy="4056537"/>
            <wp:effectExtent l="0" t="0" r="0" b="127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60720" cy="4056537"/>
                    </a:xfrm>
                    <a:prstGeom prst="rect">
                      <a:avLst/>
                    </a:prstGeom>
                    <a:noFill/>
                    <a:ln>
                      <a:noFill/>
                    </a:ln>
                  </pic:spPr>
                </pic:pic>
              </a:graphicData>
            </a:graphic>
          </wp:inline>
        </w:drawing>
      </w:r>
      <w:r w:rsidR="008A49A4" w:rsidRPr="00571579">
        <w:rPr>
          <w:rFonts w:ascii="Calibri" w:hAnsi="Calibri" w:cs="Calibri"/>
          <w:color w:val="000000"/>
          <w:lang w:val="en-US"/>
        </w:rPr>
        <w:t xml:space="preserve"> </w:t>
      </w:r>
      <w:r w:rsidR="008A49A4" w:rsidRPr="008A49A4">
        <w:rPr>
          <w:rFonts w:ascii="Calibri" w:hAnsi="Calibri" w:cs="Calibri"/>
          <w:noProof/>
          <w:color w:val="000000"/>
          <w:lang w:eastAsia="de-DE"/>
        </w:rPr>
        <w:lastRenderedPageBreak/>
        <w:drawing>
          <wp:inline distT="0" distB="0" distL="0" distR="0" wp14:anchorId="23D19321" wp14:editId="3A062E2F">
            <wp:extent cx="5760720" cy="4176709"/>
            <wp:effectExtent l="0" t="0" r="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60720" cy="4176709"/>
                    </a:xfrm>
                    <a:prstGeom prst="rect">
                      <a:avLst/>
                    </a:prstGeom>
                    <a:noFill/>
                    <a:ln>
                      <a:noFill/>
                    </a:ln>
                  </pic:spPr>
                </pic:pic>
              </a:graphicData>
            </a:graphic>
          </wp:inline>
        </w:drawing>
      </w:r>
      <w:r w:rsidR="008A49A4" w:rsidRPr="00571579">
        <w:rPr>
          <w:rFonts w:ascii="Calibri" w:hAnsi="Calibri" w:cs="Calibri"/>
          <w:color w:val="000000"/>
          <w:lang w:val="en-US"/>
        </w:rPr>
        <w:t xml:space="preserve"> </w:t>
      </w:r>
      <w:r w:rsidR="008A49A4" w:rsidRPr="008A49A4">
        <w:rPr>
          <w:rFonts w:ascii="Calibri" w:hAnsi="Calibri" w:cs="Calibri"/>
          <w:noProof/>
          <w:color w:val="000000"/>
          <w:lang w:eastAsia="de-DE"/>
        </w:rPr>
        <w:lastRenderedPageBreak/>
        <w:drawing>
          <wp:inline distT="0" distB="0" distL="0" distR="0" wp14:anchorId="1A2688B5" wp14:editId="5357541B">
            <wp:extent cx="5760720" cy="4149484"/>
            <wp:effectExtent l="0" t="0" r="0" b="381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60720" cy="4149484"/>
                    </a:xfrm>
                    <a:prstGeom prst="rect">
                      <a:avLst/>
                    </a:prstGeom>
                    <a:noFill/>
                    <a:ln>
                      <a:noFill/>
                    </a:ln>
                  </pic:spPr>
                </pic:pic>
              </a:graphicData>
            </a:graphic>
          </wp:inline>
        </w:drawing>
      </w:r>
      <w:r w:rsidR="008A49A4" w:rsidRPr="00571579">
        <w:rPr>
          <w:rFonts w:ascii="Calibri" w:hAnsi="Calibri" w:cs="Calibri"/>
          <w:color w:val="000000"/>
          <w:lang w:val="en-US"/>
        </w:rPr>
        <w:t xml:space="preserve"> </w:t>
      </w:r>
      <w:r w:rsidR="008A49A4" w:rsidRPr="008A49A4">
        <w:rPr>
          <w:rFonts w:ascii="Calibri" w:hAnsi="Calibri" w:cs="Calibri"/>
          <w:noProof/>
          <w:color w:val="000000"/>
          <w:lang w:eastAsia="de-DE"/>
        </w:rPr>
        <w:lastRenderedPageBreak/>
        <w:drawing>
          <wp:inline distT="0" distB="0" distL="0" distR="0" wp14:anchorId="58426D2B" wp14:editId="0762F0E7">
            <wp:extent cx="5760720" cy="4086850"/>
            <wp:effectExtent l="0" t="0" r="0" b="9525"/>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60720" cy="4086850"/>
                    </a:xfrm>
                    <a:prstGeom prst="rect">
                      <a:avLst/>
                    </a:prstGeom>
                    <a:noFill/>
                    <a:ln>
                      <a:noFill/>
                    </a:ln>
                  </pic:spPr>
                </pic:pic>
              </a:graphicData>
            </a:graphic>
          </wp:inline>
        </w:drawing>
      </w:r>
      <w:r w:rsidR="008A49A4" w:rsidRPr="00571579">
        <w:rPr>
          <w:rFonts w:ascii="Calibri" w:hAnsi="Calibri" w:cs="Calibri"/>
          <w:color w:val="000000"/>
          <w:lang w:val="en-US"/>
        </w:rPr>
        <w:t xml:space="preserve"> </w:t>
      </w:r>
      <w:r w:rsidR="008A49A4" w:rsidRPr="008A49A4">
        <w:rPr>
          <w:rFonts w:ascii="Calibri" w:hAnsi="Calibri" w:cs="Calibri"/>
          <w:noProof/>
          <w:color w:val="000000"/>
          <w:lang w:eastAsia="de-DE"/>
        </w:rPr>
        <w:lastRenderedPageBreak/>
        <w:drawing>
          <wp:inline distT="0" distB="0" distL="0" distR="0" wp14:anchorId="79C07F11" wp14:editId="68D7B55F">
            <wp:extent cx="5760720" cy="4124407"/>
            <wp:effectExtent l="0" t="0" r="0" b="9525"/>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60720" cy="4124407"/>
                    </a:xfrm>
                    <a:prstGeom prst="rect">
                      <a:avLst/>
                    </a:prstGeom>
                    <a:noFill/>
                    <a:ln>
                      <a:noFill/>
                    </a:ln>
                  </pic:spPr>
                </pic:pic>
              </a:graphicData>
            </a:graphic>
          </wp:inline>
        </w:drawing>
      </w:r>
      <w:r w:rsidR="008A49A4" w:rsidRPr="00571579">
        <w:rPr>
          <w:rFonts w:ascii="Calibri" w:hAnsi="Calibri" w:cs="Calibri"/>
          <w:color w:val="000000"/>
          <w:lang w:val="en-US"/>
        </w:rPr>
        <w:t xml:space="preserve"> </w:t>
      </w:r>
      <w:r w:rsidR="008A49A4" w:rsidRPr="008A49A4">
        <w:rPr>
          <w:rFonts w:ascii="Calibri" w:hAnsi="Calibri" w:cs="Calibri"/>
          <w:noProof/>
          <w:color w:val="000000"/>
          <w:lang w:eastAsia="de-DE"/>
        </w:rPr>
        <w:lastRenderedPageBreak/>
        <w:drawing>
          <wp:inline distT="0" distB="0" distL="0" distR="0" wp14:anchorId="3655E3A4" wp14:editId="180AD429">
            <wp:extent cx="5760720" cy="4009697"/>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60720" cy="4009697"/>
                    </a:xfrm>
                    <a:prstGeom prst="rect">
                      <a:avLst/>
                    </a:prstGeom>
                    <a:noFill/>
                    <a:ln>
                      <a:noFill/>
                    </a:ln>
                  </pic:spPr>
                </pic:pic>
              </a:graphicData>
            </a:graphic>
          </wp:inline>
        </w:drawing>
      </w:r>
      <w:r w:rsidR="008A49A4" w:rsidRPr="00571579">
        <w:rPr>
          <w:rFonts w:ascii="Calibri" w:hAnsi="Calibri" w:cs="Calibri"/>
          <w:color w:val="000000"/>
          <w:lang w:val="en-US"/>
        </w:rPr>
        <w:t xml:space="preserve"> </w:t>
      </w:r>
      <w:r w:rsidR="008A49A4" w:rsidRPr="008A49A4">
        <w:rPr>
          <w:rFonts w:ascii="Calibri" w:hAnsi="Calibri" w:cs="Calibri"/>
          <w:noProof/>
          <w:color w:val="000000"/>
          <w:lang w:eastAsia="de-DE"/>
        </w:rPr>
        <w:lastRenderedPageBreak/>
        <w:drawing>
          <wp:inline distT="0" distB="0" distL="0" distR="0" wp14:anchorId="7279EA9B" wp14:editId="4A2A219D">
            <wp:extent cx="5760720" cy="4119026"/>
            <wp:effectExtent l="0" t="0" r="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60720" cy="4119026"/>
                    </a:xfrm>
                    <a:prstGeom prst="rect">
                      <a:avLst/>
                    </a:prstGeom>
                    <a:noFill/>
                    <a:ln>
                      <a:noFill/>
                    </a:ln>
                  </pic:spPr>
                </pic:pic>
              </a:graphicData>
            </a:graphic>
          </wp:inline>
        </w:drawing>
      </w:r>
    </w:p>
    <w:p w:rsidR="003A33EF" w:rsidRPr="00571579" w:rsidRDefault="003A33EF" w:rsidP="003A33EF">
      <w:pPr>
        <w:autoSpaceDE w:val="0"/>
        <w:autoSpaceDN w:val="0"/>
        <w:adjustRightInd w:val="0"/>
        <w:spacing w:after="0"/>
        <w:rPr>
          <w:rFonts w:ascii="Calibri" w:hAnsi="Calibri" w:cs="Calibri"/>
          <w:b/>
          <w:bCs/>
          <w:color w:val="000000"/>
          <w:lang w:val="en-US"/>
        </w:rPr>
      </w:pPr>
    </w:p>
    <w:p w:rsidR="00E134FC" w:rsidRPr="00571579" w:rsidRDefault="00E134FC">
      <w:pPr>
        <w:rPr>
          <w:rFonts w:ascii="Calibri" w:eastAsiaTheme="majorEastAsia" w:hAnsi="Calibri" w:cs="Calibri"/>
          <w:b/>
          <w:bCs/>
          <w:sz w:val="26"/>
          <w:szCs w:val="26"/>
          <w:lang w:val="en-US"/>
        </w:rPr>
      </w:pPr>
      <w:r w:rsidRPr="00571579">
        <w:rPr>
          <w:rFonts w:ascii="Calibri" w:hAnsi="Calibri" w:cs="Calibri"/>
          <w:lang w:val="en-US"/>
        </w:rPr>
        <w:br w:type="page"/>
      </w:r>
    </w:p>
    <w:p w:rsidR="003A33EF" w:rsidRPr="00E33251" w:rsidRDefault="003A33EF" w:rsidP="00E33251">
      <w:pPr>
        <w:pStyle w:val="berschrift2"/>
      </w:pPr>
      <w:bookmarkStart w:id="49" w:name="_Toc1744774"/>
      <w:r w:rsidRPr="00E33251">
        <w:lastRenderedPageBreak/>
        <w:t>P-bar magnets</w:t>
      </w:r>
      <w:bookmarkEnd w:id="49"/>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p.yu.shatunov@inp.nsk.su</w:t>
      </w:r>
    </w:p>
    <w:p w:rsidR="003A33EF" w:rsidRPr="008E18F7" w:rsidRDefault="003A33EF" w:rsidP="00710768">
      <w:pPr>
        <w:pStyle w:val="berschrift2"/>
      </w:pPr>
      <w:bookmarkStart w:id="50" w:name="_Toc1744775"/>
      <w:r w:rsidRPr="008E18F7">
        <w:t>TCR1 magnets</w:t>
      </w:r>
      <w:bookmarkEnd w:id="50"/>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p.yu.shatunov@inp.nsk.su</w:t>
      </w:r>
    </w:p>
    <w:p w:rsidR="003A33EF" w:rsidRPr="008E18F7" w:rsidRDefault="003A33EF" w:rsidP="00710768">
      <w:pPr>
        <w:pStyle w:val="berschrift2"/>
      </w:pPr>
      <w:bookmarkStart w:id="51" w:name="_Toc1744776"/>
      <w:r w:rsidRPr="008E18F7">
        <w:t>P-bar diagnostics</w:t>
      </w:r>
      <w:bookmarkEnd w:id="51"/>
    </w:p>
    <w:p w:rsidR="003A33EF" w:rsidRPr="00571579" w:rsidRDefault="003A33EF" w:rsidP="003A33EF">
      <w:pPr>
        <w:autoSpaceDE w:val="0"/>
        <w:autoSpaceDN w:val="0"/>
        <w:adjustRightInd w:val="0"/>
        <w:spacing w:after="0"/>
        <w:rPr>
          <w:rStyle w:val="Hyperlink"/>
          <w:rFonts w:ascii="Calibri" w:hAnsi="Calibri" w:cs="Calibri"/>
          <w:lang w:val="en-US"/>
        </w:rPr>
      </w:pPr>
      <w:r w:rsidRPr="00571579">
        <w:rPr>
          <w:rFonts w:ascii="Calibri" w:hAnsi="Calibri" w:cs="Calibri"/>
          <w:b/>
          <w:bCs/>
          <w:color w:val="000000"/>
          <w:lang w:val="en-US"/>
        </w:rPr>
        <w:t xml:space="preserve">Corresponding Author(s): </w:t>
      </w:r>
      <w:hyperlink r:id="rId270" w:history="1">
        <w:r w:rsidR="008E18F7" w:rsidRPr="00571579">
          <w:rPr>
            <w:rStyle w:val="Hyperlink"/>
            <w:rFonts w:ascii="Calibri" w:hAnsi="Calibri" w:cs="Calibri"/>
            <w:lang w:val="en-US"/>
          </w:rPr>
          <w:t>rogovsky@inp.nsk.su</w:t>
        </w:r>
      </w:hyperlink>
    </w:p>
    <w:p w:rsidR="00A87C0D" w:rsidRPr="00571579" w:rsidRDefault="00A87C0D" w:rsidP="003A33EF">
      <w:pPr>
        <w:autoSpaceDE w:val="0"/>
        <w:autoSpaceDN w:val="0"/>
        <w:adjustRightInd w:val="0"/>
        <w:spacing w:after="0"/>
        <w:rPr>
          <w:rStyle w:val="Hyperlink"/>
          <w:rFonts w:ascii="Calibri" w:hAnsi="Calibri" w:cs="Calibri"/>
          <w:lang w:val="en-US"/>
        </w:rPr>
      </w:pPr>
    </w:p>
    <w:p w:rsidR="00A87C0D" w:rsidRPr="00571579" w:rsidRDefault="00A87C0D" w:rsidP="003A33EF">
      <w:pPr>
        <w:autoSpaceDE w:val="0"/>
        <w:autoSpaceDN w:val="0"/>
        <w:adjustRightInd w:val="0"/>
        <w:spacing w:after="0"/>
        <w:rPr>
          <w:rFonts w:ascii="Calibri" w:hAnsi="Calibri" w:cs="Calibri"/>
          <w:color w:val="000000"/>
          <w:lang w:val="en-US"/>
        </w:rPr>
      </w:pPr>
    </w:p>
    <w:p w:rsidR="00E134FC" w:rsidRPr="00571579" w:rsidRDefault="00E134FC">
      <w:pPr>
        <w:rPr>
          <w:rFonts w:ascii="Calibri" w:eastAsiaTheme="majorEastAsia" w:hAnsi="Calibri" w:cs="Calibri"/>
          <w:b/>
          <w:bCs/>
          <w:sz w:val="26"/>
          <w:szCs w:val="26"/>
          <w:lang w:val="en-US"/>
        </w:rPr>
      </w:pPr>
      <w:r w:rsidRPr="00571579">
        <w:rPr>
          <w:rFonts w:ascii="Calibri" w:hAnsi="Calibri" w:cs="Calibri"/>
          <w:lang w:val="en-US"/>
        </w:rPr>
        <w:br w:type="page"/>
      </w:r>
    </w:p>
    <w:p w:rsidR="008E18F7" w:rsidRPr="00571579" w:rsidRDefault="008E18F7" w:rsidP="00E33251">
      <w:pPr>
        <w:pStyle w:val="berschrift2"/>
        <w:rPr>
          <w:lang w:val="en-US"/>
        </w:rPr>
      </w:pPr>
      <w:bookmarkStart w:id="52" w:name="_Toc1744777"/>
      <w:r w:rsidRPr="00571579">
        <w:rPr>
          <w:lang w:val="en-US"/>
        </w:rPr>
        <w:lastRenderedPageBreak/>
        <w:t>Update on p-Bar beam instrumentation</w:t>
      </w:r>
      <w:bookmarkEnd w:id="52"/>
    </w:p>
    <w:p w:rsidR="008E18F7" w:rsidRPr="00571579" w:rsidRDefault="008E18F7" w:rsidP="008E18F7">
      <w:pPr>
        <w:autoSpaceDE w:val="0"/>
        <w:autoSpaceDN w:val="0"/>
        <w:adjustRightInd w:val="0"/>
        <w:spacing w:after="0"/>
        <w:rPr>
          <w:rStyle w:val="Hyperlink"/>
          <w:rFonts w:ascii="Calibri" w:hAnsi="Calibri" w:cs="Calibri"/>
          <w:sz w:val="44"/>
          <w:lang w:val="en-US"/>
        </w:rPr>
      </w:pPr>
      <w:r w:rsidRPr="00571579">
        <w:rPr>
          <w:rFonts w:ascii="Calibri" w:hAnsi="Calibri" w:cs="Calibri"/>
          <w:b/>
          <w:bCs/>
          <w:color w:val="000000"/>
          <w:sz w:val="44"/>
          <w:lang w:val="en-US"/>
        </w:rPr>
        <w:t xml:space="preserve">Corresponding Author(s): </w:t>
      </w:r>
      <w:hyperlink r:id="rId271" w:history="1">
        <w:r w:rsidRPr="00571579">
          <w:rPr>
            <w:rStyle w:val="Hyperlink"/>
            <w:rFonts w:ascii="Calibri" w:hAnsi="Calibri" w:cs="Calibri"/>
            <w:sz w:val="44"/>
            <w:lang w:val="en-US"/>
          </w:rPr>
          <w:t>m.schwickert@gsi.de</w:t>
        </w:r>
      </w:hyperlink>
    </w:p>
    <w:p w:rsidR="00A87C0D" w:rsidRPr="00571579" w:rsidRDefault="00A87C0D" w:rsidP="008E18F7">
      <w:pPr>
        <w:autoSpaceDE w:val="0"/>
        <w:autoSpaceDN w:val="0"/>
        <w:adjustRightInd w:val="0"/>
        <w:spacing w:after="0"/>
        <w:rPr>
          <w:rStyle w:val="Hyperlink"/>
          <w:rFonts w:ascii="Calibri" w:hAnsi="Calibri" w:cs="Calibri"/>
          <w:lang w:val="en-US"/>
        </w:rPr>
      </w:pPr>
    </w:p>
    <w:p w:rsidR="00A87C0D" w:rsidRPr="008E18F7" w:rsidRDefault="00A87C0D" w:rsidP="008E18F7">
      <w:pPr>
        <w:autoSpaceDE w:val="0"/>
        <w:autoSpaceDN w:val="0"/>
        <w:adjustRightInd w:val="0"/>
        <w:spacing w:after="0"/>
        <w:rPr>
          <w:rFonts w:ascii="Calibri" w:hAnsi="Calibri" w:cs="Calibri"/>
          <w:color w:val="000000"/>
        </w:rPr>
      </w:pPr>
      <w:r w:rsidRPr="00A87C0D">
        <w:rPr>
          <w:rFonts w:ascii="Calibri" w:hAnsi="Calibri" w:cs="Calibri"/>
          <w:noProof/>
          <w:color w:val="000000"/>
          <w:lang w:eastAsia="de-DE"/>
        </w:rPr>
        <w:drawing>
          <wp:inline distT="0" distB="0" distL="0" distR="0" wp14:anchorId="4D584DB0" wp14:editId="4FA947FB">
            <wp:extent cx="5760720" cy="3349256"/>
            <wp:effectExtent l="0" t="0" r="0" b="381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60720" cy="3349256"/>
                    </a:xfrm>
                    <a:prstGeom prst="rect">
                      <a:avLst/>
                    </a:prstGeom>
                    <a:noFill/>
                    <a:ln>
                      <a:noFill/>
                    </a:ln>
                  </pic:spPr>
                </pic:pic>
              </a:graphicData>
            </a:graphic>
          </wp:inline>
        </w:drawing>
      </w:r>
    </w:p>
    <w:p w:rsidR="00E134FC" w:rsidRDefault="00E134FC">
      <w:pPr>
        <w:rPr>
          <w:rFonts w:ascii="Calibri" w:eastAsiaTheme="majorEastAsia" w:hAnsi="Calibri" w:cs="Calibri"/>
          <w:b/>
          <w:bCs/>
          <w:sz w:val="26"/>
          <w:szCs w:val="26"/>
        </w:rPr>
      </w:pPr>
      <w:r>
        <w:rPr>
          <w:rFonts w:ascii="Calibri" w:hAnsi="Calibri" w:cs="Calibri"/>
        </w:rPr>
        <w:br w:type="page"/>
      </w:r>
    </w:p>
    <w:p w:rsidR="008E18F7" w:rsidRPr="008E18F7" w:rsidRDefault="008E18F7" w:rsidP="00E33251">
      <w:pPr>
        <w:pStyle w:val="berschrift2"/>
      </w:pPr>
      <w:bookmarkStart w:id="53" w:name="_Toc1744778"/>
      <w:r w:rsidRPr="008E18F7">
        <w:lastRenderedPageBreak/>
        <w:t>p-Bar collimators</w:t>
      </w:r>
      <w:bookmarkEnd w:id="53"/>
    </w:p>
    <w:p w:rsidR="003A2023" w:rsidRDefault="003A2023" w:rsidP="003A2023">
      <w:pPr>
        <w:autoSpaceDE w:val="0"/>
        <w:autoSpaceDN w:val="0"/>
        <w:adjustRightInd w:val="0"/>
        <w:spacing w:after="0"/>
        <w:rPr>
          <w:rFonts w:ascii="Calibri" w:hAnsi="Calibri" w:cs="Calibri"/>
          <w:color w:val="000000"/>
        </w:rPr>
      </w:pPr>
      <w:r w:rsidRPr="008E18F7">
        <w:rPr>
          <w:rFonts w:ascii="Calibri" w:hAnsi="Calibri" w:cs="Calibri"/>
          <w:b/>
          <w:bCs/>
          <w:color w:val="000000"/>
        </w:rPr>
        <w:t xml:space="preserve">Corresponding Author(s): </w:t>
      </w:r>
      <w:r w:rsidRPr="008E18F7">
        <w:rPr>
          <w:rFonts w:ascii="Calibri" w:hAnsi="Calibri" w:cs="Calibri"/>
          <w:color w:val="000000"/>
        </w:rPr>
        <w:t>p.katrik@gsi.de</w:t>
      </w:r>
    </w:p>
    <w:p w:rsidR="003A2023" w:rsidRDefault="003A2023" w:rsidP="003A2023">
      <w:pPr>
        <w:autoSpaceDE w:val="0"/>
        <w:autoSpaceDN w:val="0"/>
        <w:adjustRightInd w:val="0"/>
        <w:spacing w:after="0"/>
        <w:rPr>
          <w:rFonts w:ascii="Calibri" w:hAnsi="Calibri" w:cs="Calibri"/>
          <w:color w:val="000000"/>
        </w:rPr>
      </w:pPr>
    </w:p>
    <w:p w:rsidR="003A2023" w:rsidRDefault="003A2023" w:rsidP="003A2023">
      <w:pPr>
        <w:autoSpaceDE w:val="0"/>
        <w:autoSpaceDN w:val="0"/>
        <w:adjustRightInd w:val="0"/>
        <w:spacing w:after="0"/>
        <w:rPr>
          <w:rFonts w:ascii="Calibri" w:hAnsi="Calibri" w:cs="Calibri"/>
          <w:color w:val="000000"/>
        </w:rPr>
      </w:pPr>
      <w:r>
        <w:rPr>
          <w:noProof/>
          <w:lang w:eastAsia="de-DE"/>
        </w:rPr>
        <w:drawing>
          <wp:inline distT="0" distB="0" distL="0" distR="0" wp14:anchorId="2BF4B453" wp14:editId="65B6AB85">
            <wp:extent cx="5756745" cy="4047003"/>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a:srcRect l="12614" t="6435" r="12519" b="-1"/>
                    <a:stretch/>
                  </pic:blipFill>
                  <pic:spPr bwMode="auto">
                    <a:xfrm>
                      <a:off x="0" y="0"/>
                      <a:ext cx="5760000" cy="4049291"/>
                    </a:xfrm>
                    <a:prstGeom prst="rect">
                      <a:avLst/>
                    </a:prstGeom>
                    <a:ln>
                      <a:noFill/>
                    </a:ln>
                    <a:extLst>
                      <a:ext uri="{53640926-AAD7-44D8-BBD7-CCE9431645EC}">
                        <a14:shadowObscured xmlns:a14="http://schemas.microsoft.com/office/drawing/2010/main"/>
                      </a:ext>
                    </a:extLst>
                  </pic:spPr>
                </pic:pic>
              </a:graphicData>
            </a:graphic>
          </wp:inline>
        </w:drawing>
      </w:r>
    </w:p>
    <w:p w:rsidR="003A2023" w:rsidRDefault="003A2023" w:rsidP="003A2023">
      <w:pPr>
        <w:autoSpaceDE w:val="0"/>
        <w:autoSpaceDN w:val="0"/>
        <w:adjustRightInd w:val="0"/>
        <w:spacing w:after="0"/>
        <w:rPr>
          <w:rFonts w:ascii="Calibri" w:hAnsi="Calibri" w:cs="Calibri"/>
          <w:color w:val="000000"/>
        </w:rPr>
      </w:pPr>
      <w:r>
        <w:rPr>
          <w:noProof/>
          <w:lang w:eastAsia="de-DE"/>
        </w:rPr>
        <w:drawing>
          <wp:inline distT="0" distB="0" distL="0" distR="0" wp14:anchorId="2BDEEAB7" wp14:editId="21DF451A">
            <wp:extent cx="5760000" cy="4322122"/>
            <wp:effectExtent l="0" t="0" r="0" b="254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a:srcRect l="12517" r="12518"/>
                    <a:stretch/>
                  </pic:blipFill>
                  <pic:spPr bwMode="auto">
                    <a:xfrm>
                      <a:off x="0" y="0"/>
                      <a:ext cx="5760000" cy="4322122"/>
                    </a:xfrm>
                    <a:prstGeom prst="rect">
                      <a:avLst/>
                    </a:prstGeom>
                    <a:ln>
                      <a:noFill/>
                    </a:ln>
                    <a:extLst>
                      <a:ext uri="{53640926-AAD7-44D8-BBD7-CCE9431645EC}">
                        <a14:shadowObscured xmlns:a14="http://schemas.microsoft.com/office/drawing/2010/main"/>
                      </a:ext>
                    </a:extLst>
                  </pic:spPr>
                </pic:pic>
              </a:graphicData>
            </a:graphic>
          </wp:inline>
        </w:drawing>
      </w:r>
    </w:p>
    <w:p w:rsidR="003A2023" w:rsidRDefault="003A2023" w:rsidP="003A2023">
      <w:pPr>
        <w:autoSpaceDE w:val="0"/>
        <w:autoSpaceDN w:val="0"/>
        <w:adjustRightInd w:val="0"/>
        <w:spacing w:after="0"/>
        <w:rPr>
          <w:rFonts w:ascii="Calibri" w:hAnsi="Calibri" w:cs="Calibri"/>
          <w:color w:val="000000"/>
        </w:rPr>
      </w:pPr>
      <w:r>
        <w:rPr>
          <w:noProof/>
          <w:lang w:eastAsia="de-DE"/>
        </w:rPr>
        <w:drawing>
          <wp:inline distT="0" distB="0" distL="0" distR="0" wp14:anchorId="0D6AA906" wp14:editId="4FE315F5">
            <wp:extent cx="5760000" cy="4330563"/>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a:srcRect l="12566" r="12616"/>
                    <a:stretch/>
                  </pic:blipFill>
                  <pic:spPr bwMode="auto">
                    <a:xfrm>
                      <a:off x="0" y="0"/>
                      <a:ext cx="5760000" cy="4330563"/>
                    </a:xfrm>
                    <a:prstGeom prst="rect">
                      <a:avLst/>
                    </a:prstGeom>
                    <a:ln>
                      <a:noFill/>
                    </a:ln>
                    <a:extLst>
                      <a:ext uri="{53640926-AAD7-44D8-BBD7-CCE9431645EC}">
                        <a14:shadowObscured xmlns:a14="http://schemas.microsoft.com/office/drawing/2010/main"/>
                      </a:ext>
                    </a:extLst>
                  </pic:spPr>
                </pic:pic>
              </a:graphicData>
            </a:graphic>
          </wp:inline>
        </w:drawing>
      </w:r>
    </w:p>
    <w:p w:rsidR="003A2023" w:rsidRPr="008E18F7" w:rsidRDefault="003A2023" w:rsidP="003A2023">
      <w:pPr>
        <w:autoSpaceDE w:val="0"/>
        <w:autoSpaceDN w:val="0"/>
        <w:adjustRightInd w:val="0"/>
        <w:spacing w:after="0"/>
        <w:rPr>
          <w:rFonts w:ascii="Calibri" w:hAnsi="Calibri" w:cs="Calibri"/>
          <w:color w:val="000000"/>
        </w:rPr>
      </w:pPr>
      <w:r>
        <w:rPr>
          <w:noProof/>
          <w:lang w:eastAsia="de-DE"/>
        </w:rPr>
        <w:drawing>
          <wp:inline distT="0" distB="0" distL="0" distR="0" wp14:anchorId="55CE3C7B" wp14:editId="63F32AC6">
            <wp:extent cx="5760000" cy="4326317"/>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a:srcRect l="12572" r="12536"/>
                    <a:stretch/>
                  </pic:blipFill>
                  <pic:spPr bwMode="auto">
                    <a:xfrm>
                      <a:off x="0" y="0"/>
                      <a:ext cx="5760000" cy="4326317"/>
                    </a:xfrm>
                    <a:prstGeom prst="rect">
                      <a:avLst/>
                    </a:prstGeom>
                    <a:ln>
                      <a:noFill/>
                    </a:ln>
                    <a:extLst>
                      <a:ext uri="{53640926-AAD7-44D8-BBD7-CCE9431645EC}">
                        <a14:shadowObscured xmlns:a14="http://schemas.microsoft.com/office/drawing/2010/main"/>
                      </a:ext>
                    </a:extLst>
                  </pic:spPr>
                </pic:pic>
              </a:graphicData>
            </a:graphic>
          </wp:inline>
        </w:drawing>
      </w:r>
    </w:p>
    <w:p w:rsidR="008E18F7" w:rsidRPr="00571579" w:rsidRDefault="008E18F7" w:rsidP="008E18F7">
      <w:pPr>
        <w:autoSpaceDE w:val="0"/>
        <w:autoSpaceDN w:val="0"/>
        <w:adjustRightInd w:val="0"/>
        <w:spacing w:after="0"/>
        <w:rPr>
          <w:rFonts w:ascii="Calibri" w:hAnsi="Calibri" w:cs="Calibri"/>
          <w:color w:val="000000"/>
          <w:lang w:val="en-US"/>
        </w:rPr>
      </w:pPr>
    </w:p>
    <w:p w:rsidR="008E18F7" w:rsidRPr="00571579" w:rsidRDefault="008E18F7" w:rsidP="003A33EF">
      <w:pPr>
        <w:autoSpaceDE w:val="0"/>
        <w:autoSpaceDN w:val="0"/>
        <w:adjustRightInd w:val="0"/>
        <w:spacing w:after="0"/>
        <w:rPr>
          <w:rFonts w:ascii="Calibri" w:hAnsi="Calibri" w:cs="Calibri"/>
          <w:color w:val="000000"/>
          <w:lang w:val="en-US"/>
        </w:rPr>
      </w:pPr>
    </w:p>
    <w:p w:rsidR="00D53717" w:rsidRPr="00571579" w:rsidRDefault="00D53717">
      <w:pPr>
        <w:rPr>
          <w:rFonts w:ascii="Calibri" w:eastAsiaTheme="majorEastAsia" w:hAnsi="Calibri" w:cs="Calibri"/>
          <w:b/>
          <w:bCs/>
          <w:sz w:val="28"/>
          <w:szCs w:val="28"/>
          <w:lang w:val="en-US"/>
        </w:rPr>
      </w:pPr>
      <w:r w:rsidRPr="00571579">
        <w:rPr>
          <w:rFonts w:ascii="Calibri" w:hAnsi="Calibri" w:cs="Calibri"/>
          <w:lang w:val="en-US"/>
        </w:rPr>
        <w:br w:type="page"/>
      </w:r>
    </w:p>
    <w:p w:rsidR="003A33EF" w:rsidRPr="00D53717" w:rsidRDefault="003A33EF" w:rsidP="00014CF1">
      <w:pPr>
        <w:pStyle w:val="berschrift1"/>
      </w:pPr>
      <w:bookmarkStart w:id="54" w:name="_Toc1744779"/>
      <w:r w:rsidRPr="00D53717">
        <w:lastRenderedPageBreak/>
        <w:t>Installation and building</w:t>
      </w:r>
      <w:bookmarkEnd w:id="54"/>
    </w:p>
    <w:p w:rsidR="00D53717" w:rsidRDefault="00D53717">
      <w:pPr>
        <w:rPr>
          <w:rFonts w:ascii="Calibri" w:eastAsiaTheme="majorEastAsia" w:hAnsi="Calibri" w:cs="Calibri"/>
          <w:b/>
          <w:bCs/>
          <w:sz w:val="26"/>
          <w:szCs w:val="26"/>
        </w:rPr>
      </w:pPr>
      <w:r>
        <w:rPr>
          <w:rFonts w:ascii="Calibri" w:hAnsi="Calibri" w:cs="Calibri"/>
        </w:rPr>
        <w:br w:type="page"/>
      </w:r>
    </w:p>
    <w:p w:rsidR="003A33EF" w:rsidRPr="008E18F7" w:rsidRDefault="003A33EF" w:rsidP="00014CF1">
      <w:pPr>
        <w:pStyle w:val="berschrift1"/>
      </w:pPr>
      <w:bookmarkStart w:id="55" w:name="_Toc1744780"/>
      <w:r w:rsidRPr="008E18F7">
        <w:lastRenderedPageBreak/>
        <w:t>CR installation</w:t>
      </w:r>
      <w:bookmarkEnd w:id="55"/>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koop@inp.nsk.su</w:t>
      </w:r>
    </w:p>
    <w:p w:rsidR="003A33EF" w:rsidRPr="008E18F7" w:rsidRDefault="003A33EF" w:rsidP="00014CF1">
      <w:pPr>
        <w:pStyle w:val="berschrift1"/>
      </w:pPr>
      <w:bookmarkStart w:id="56" w:name="_Toc1744781"/>
      <w:r w:rsidRPr="008E18F7">
        <w:t>HAOI and other installation matters</w:t>
      </w:r>
      <w:bookmarkEnd w:id="56"/>
    </w:p>
    <w:p w:rsidR="003A33EF"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h.reich@gsi.de</w:t>
      </w:r>
    </w:p>
    <w:p w:rsidR="003A33EF" w:rsidRPr="00571579" w:rsidRDefault="003A33EF" w:rsidP="003A33EF">
      <w:pPr>
        <w:autoSpaceDE w:val="0"/>
        <w:autoSpaceDN w:val="0"/>
        <w:adjustRightInd w:val="0"/>
        <w:spacing w:after="0"/>
        <w:rPr>
          <w:rFonts w:ascii="Calibri" w:hAnsi="Calibri" w:cs="Calibri"/>
          <w:b/>
          <w:bCs/>
          <w:color w:val="000000"/>
          <w:lang w:val="en-US"/>
        </w:rPr>
      </w:pPr>
    </w:p>
    <w:p w:rsidR="00E134FC" w:rsidRPr="00571579" w:rsidRDefault="00E134FC">
      <w:pPr>
        <w:rPr>
          <w:rFonts w:ascii="Calibri" w:eastAsiaTheme="majorEastAsia" w:hAnsi="Calibri" w:cs="Calibri"/>
          <w:b/>
          <w:bCs/>
          <w:sz w:val="28"/>
          <w:szCs w:val="28"/>
          <w:lang w:val="en-US"/>
        </w:rPr>
      </w:pPr>
      <w:r w:rsidRPr="00571579">
        <w:rPr>
          <w:rFonts w:ascii="Calibri" w:hAnsi="Calibri" w:cs="Calibri"/>
          <w:lang w:val="en-US"/>
        </w:rPr>
        <w:br w:type="page"/>
      </w:r>
    </w:p>
    <w:p w:rsidR="005C1B1E" w:rsidRPr="00E134FC" w:rsidRDefault="005C1B1E" w:rsidP="00014CF1">
      <w:pPr>
        <w:pStyle w:val="berschrift1"/>
      </w:pPr>
      <w:bookmarkStart w:id="57" w:name="_Toc1744782"/>
      <w:r w:rsidRPr="00E134FC">
        <w:lastRenderedPageBreak/>
        <w:t>Steering activities</w:t>
      </w:r>
      <w:bookmarkEnd w:id="57"/>
    </w:p>
    <w:p w:rsidR="005C1B1E" w:rsidRPr="008E18F7" w:rsidRDefault="005C1B1E" w:rsidP="003A33EF">
      <w:pPr>
        <w:autoSpaceDE w:val="0"/>
        <w:autoSpaceDN w:val="0"/>
        <w:adjustRightInd w:val="0"/>
        <w:spacing w:after="0"/>
        <w:rPr>
          <w:rFonts w:ascii="Calibri" w:hAnsi="Calibri" w:cs="Calibri"/>
          <w:b/>
          <w:bCs/>
          <w:color w:val="000000"/>
        </w:rPr>
      </w:pPr>
    </w:p>
    <w:p w:rsidR="00E134FC" w:rsidRDefault="00E134FC">
      <w:pPr>
        <w:rPr>
          <w:rFonts w:ascii="Calibri" w:eastAsiaTheme="majorEastAsia" w:hAnsi="Calibri" w:cs="Calibri"/>
          <w:b/>
          <w:bCs/>
          <w:sz w:val="26"/>
          <w:szCs w:val="26"/>
        </w:rPr>
      </w:pPr>
      <w:r>
        <w:rPr>
          <w:rFonts w:ascii="Calibri" w:hAnsi="Calibri" w:cs="Calibri"/>
        </w:rPr>
        <w:br w:type="page"/>
      </w:r>
    </w:p>
    <w:p w:rsidR="003A33EF" w:rsidRPr="00E134FC" w:rsidRDefault="003A33EF" w:rsidP="00014CF1">
      <w:pPr>
        <w:pStyle w:val="berschrift1"/>
      </w:pPr>
      <w:bookmarkStart w:id="58" w:name="_Toc1744783"/>
      <w:r w:rsidRPr="00E134FC">
        <w:lastRenderedPageBreak/>
        <w:t>Introductions and agenda</w:t>
      </w:r>
      <w:bookmarkEnd w:id="58"/>
    </w:p>
    <w:p w:rsidR="003A33EF" w:rsidRPr="00571579" w:rsidRDefault="003A33EF" w:rsidP="003A33EF">
      <w:pPr>
        <w:autoSpaceDE w:val="0"/>
        <w:autoSpaceDN w:val="0"/>
        <w:adjustRightInd w:val="0"/>
        <w:spacing w:after="0"/>
        <w:rPr>
          <w:rFonts w:ascii="Calibri" w:hAnsi="Calibri" w:cs="Calibri"/>
          <w:color w:val="000000"/>
          <w:sz w:val="40"/>
          <w:lang w:val="en-US"/>
        </w:rPr>
      </w:pPr>
      <w:r w:rsidRPr="00571579">
        <w:rPr>
          <w:rFonts w:ascii="Calibri" w:hAnsi="Calibri" w:cs="Calibri"/>
          <w:b/>
          <w:bCs/>
          <w:color w:val="000000"/>
          <w:sz w:val="40"/>
          <w:lang w:val="en-US"/>
        </w:rPr>
        <w:t xml:space="preserve">Corresponding Author(s): </w:t>
      </w:r>
      <w:hyperlink r:id="rId276" w:history="1">
        <w:r w:rsidR="00664329" w:rsidRPr="00571579">
          <w:rPr>
            <w:rStyle w:val="Hyperlink"/>
            <w:rFonts w:ascii="Calibri" w:hAnsi="Calibri" w:cs="Calibri"/>
            <w:sz w:val="40"/>
            <w:lang w:val="en-US"/>
          </w:rPr>
          <w:t>david.urner@fair-center.eu</w:t>
        </w:r>
      </w:hyperlink>
    </w:p>
    <w:p w:rsidR="00664329" w:rsidRPr="00571579" w:rsidRDefault="00664329" w:rsidP="003A33EF">
      <w:pPr>
        <w:autoSpaceDE w:val="0"/>
        <w:autoSpaceDN w:val="0"/>
        <w:adjustRightInd w:val="0"/>
        <w:spacing w:after="0"/>
        <w:rPr>
          <w:rFonts w:ascii="Calibri" w:hAnsi="Calibri" w:cs="Calibri"/>
          <w:color w:val="000000"/>
          <w:lang w:val="en-US"/>
        </w:rPr>
      </w:pPr>
    </w:p>
    <w:p w:rsidR="00664329" w:rsidRPr="00C81D29" w:rsidRDefault="00664329" w:rsidP="00664329">
      <w:pPr>
        <w:jc w:val="center"/>
        <w:rPr>
          <w:color w:val="0070C0"/>
          <w:spacing w:val="-20"/>
          <w:sz w:val="20"/>
          <w:szCs w:val="20"/>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70" w:type="dxa"/>
          <w:right w:w="70" w:type="dxa"/>
        </w:tblCellMar>
        <w:tblLook w:val="0000" w:firstRow="0" w:lastRow="0" w:firstColumn="0" w:lastColumn="0" w:noHBand="0" w:noVBand="0"/>
      </w:tblPr>
      <w:tblGrid>
        <w:gridCol w:w="2298"/>
        <w:gridCol w:w="3291"/>
        <w:gridCol w:w="3473"/>
      </w:tblGrid>
      <w:tr w:rsidR="00664329" w:rsidRPr="0006121E" w:rsidTr="00E134FC">
        <w:trPr>
          <w:cantSplit/>
        </w:trPr>
        <w:tc>
          <w:tcPr>
            <w:tcW w:w="1268" w:type="pct"/>
            <w:tcMar>
              <w:left w:w="68" w:type="dxa"/>
              <w:right w:w="68" w:type="dxa"/>
            </w:tcMar>
            <w:vAlign w:val="center"/>
          </w:tcPr>
          <w:p w:rsidR="00664329" w:rsidRPr="00C81D29" w:rsidRDefault="00664329" w:rsidP="00E134FC">
            <w:pPr>
              <w:spacing w:before="120"/>
              <w:rPr>
                <w:rFonts w:cs="Arial"/>
                <w:b/>
                <w:sz w:val="20"/>
                <w:szCs w:val="20"/>
                <w:lang w:val="en-US"/>
              </w:rPr>
            </w:pPr>
            <w:r w:rsidRPr="00C81D29">
              <w:rPr>
                <w:rFonts w:cs="Arial"/>
                <w:b/>
                <w:sz w:val="20"/>
                <w:szCs w:val="20"/>
                <w:lang w:val="en-US"/>
              </w:rPr>
              <w:t xml:space="preserve">Meeting: </w:t>
            </w:r>
          </w:p>
        </w:tc>
        <w:tc>
          <w:tcPr>
            <w:tcW w:w="3732" w:type="pct"/>
            <w:gridSpan w:val="2"/>
            <w:tcMar>
              <w:left w:w="68" w:type="dxa"/>
              <w:right w:w="68" w:type="dxa"/>
            </w:tcMar>
            <w:vAlign w:val="center"/>
          </w:tcPr>
          <w:p w:rsidR="00664329" w:rsidRPr="00C81D29" w:rsidRDefault="00664329" w:rsidP="00E134FC">
            <w:pPr>
              <w:rPr>
                <w:rFonts w:cs="Arial"/>
                <w:b/>
                <w:sz w:val="20"/>
                <w:szCs w:val="20"/>
                <w:lang w:val="en-US"/>
              </w:rPr>
            </w:pPr>
            <w:r w:rsidRPr="00C81D29">
              <w:rPr>
                <w:rFonts w:cs="Arial"/>
                <w:b/>
                <w:color w:val="0070C0"/>
                <w:sz w:val="20"/>
                <w:szCs w:val="20"/>
                <w:lang w:val="en-US"/>
              </w:rPr>
              <w:t>Steering parallel II at 1</w:t>
            </w:r>
            <w:r w:rsidRPr="00C81D29">
              <w:rPr>
                <w:rFonts w:cs="Arial"/>
                <w:b/>
                <w:color w:val="0070C0"/>
                <w:sz w:val="20"/>
                <w:szCs w:val="20"/>
                <w:vertAlign w:val="superscript"/>
                <w:lang w:val="en-US"/>
              </w:rPr>
              <w:t>st</w:t>
            </w:r>
            <w:r w:rsidRPr="00C81D29">
              <w:rPr>
                <w:rFonts w:cs="Arial"/>
                <w:b/>
                <w:color w:val="0070C0"/>
                <w:sz w:val="20"/>
                <w:szCs w:val="20"/>
                <w:lang w:val="en-US"/>
              </w:rPr>
              <w:t xml:space="preserve"> BINP-FAIR workshop</w:t>
            </w:r>
          </w:p>
        </w:tc>
      </w:tr>
      <w:tr w:rsidR="00664329" w:rsidRPr="00C81D29" w:rsidTr="00E134FC">
        <w:trPr>
          <w:cantSplit/>
        </w:trPr>
        <w:tc>
          <w:tcPr>
            <w:tcW w:w="1268" w:type="pct"/>
            <w:tcMar>
              <w:left w:w="68" w:type="dxa"/>
              <w:right w:w="68" w:type="dxa"/>
            </w:tcMar>
            <w:vAlign w:val="center"/>
          </w:tcPr>
          <w:p w:rsidR="00664329" w:rsidRPr="00C81D29" w:rsidRDefault="00664329" w:rsidP="00E134FC">
            <w:pPr>
              <w:spacing w:before="120"/>
              <w:rPr>
                <w:rFonts w:cs="Arial"/>
                <w:b/>
                <w:sz w:val="20"/>
                <w:szCs w:val="20"/>
                <w:lang w:val="en-US"/>
              </w:rPr>
            </w:pPr>
            <w:r w:rsidRPr="00C81D29">
              <w:rPr>
                <w:rFonts w:cs="Arial"/>
                <w:b/>
                <w:sz w:val="20"/>
                <w:szCs w:val="20"/>
                <w:lang w:val="en-US"/>
              </w:rPr>
              <w:t xml:space="preserve">Date: </w:t>
            </w:r>
          </w:p>
        </w:tc>
        <w:tc>
          <w:tcPr>
            <w:tcW w:w="1816" w:type="pct"/>
            <w:tcMar>
              <w:left w:w="68" w:type="dxa"/>
              <w:right w:w="68" w:type="dxa"/>
            </w:tcMar>
            <w:vAlign w:val="center"/>
          </w:tcPr>
          <w:p w:rsidR="00664329" w:rsidRPr="00C81D29" w:rsidRDefault="00664329" w:rsidP="00E134FC">
            <w:pPr>
              <w:spacing w:before="100" w:beforeAutospacing="1" w:after="100" w:afterAutospacing="1"/>
              <w:rPr>
                <w:rFonts w:cs="Arial"/>
                <w:b/>
                <w:sz w:val="20"/>
                <w:szCs w:val="20"/>
                <w:lang w:val="en-US"/>
              </w:rPr>
            </w:pPr>
            <w:r w:rsidRPr="00C81D29">
              <w:rPr>
                <w:rFonts w:cs="Arial"/>
                <w:color w:val="0070C0"/>
                <w:sz w:val="20"/>
                <w:szCs w:val="20"/>
                <w:lang w:val="en-US"/>
              </w:rPr>
              <w:t>06.11.2018  13:00-17:45</w:t>
            </w:r>
          </w:p>
        </w:tc>
        <w:tc>
          <w:tcPr>
            <w:tcW w:w="1916" w:type="pct"/>
            <w:tcMar>
              <w:left w:w="68" w:type="dxa"/>
              <w:right w:w="68" w:type="dxa"/>
            </w:tcMar>
            <w:vAlign w:val="center"/>
          </w:tcPr>
          <w:p w:rsidR="00664329" w:rsidRPr="00C81D29" w:rsidRDefault="00664329" w:rsidP="00E134FC">
            <w:pPr>
              <w:rPr>
                <w:sz w:val="20"/>
                <w:szCs w:val="20"/>
                <w:lang w:val="en-US"/>
              </w:rPr>
            </w:pPr>
            <w:r w:rsidRPr="00C81D29">
              <w:rPr>
                <w:b/>
                <w:sz w:val="20"/>
                <w:szCs w:val="20"/>
                <w:lang w:val="en-US"/>
              </w:rPr>
              <w:t>Author: S. Utermann</w:t>
            </w:r>
          </w:p>
        </w:tc>
      </w:tr>
      <w:tr w:rsidR="00664329" w:rsidRPr="00C81D29" w:rsidTr="00E134FC">
        <w:trPr>
          <w:cantSplit/>
        </w:trPr>
        <w:tc>
          <w:tcPr>
            <w:tcW w:w="1268" w:type="pct"/>
            <w:tcMar>
              <w:left w:w="68" w:type="dxa"/>
              <w:right w:w="68" w:type="dxa"/>
            </w:tcMar>
            <w:vAlign w:val="center"/>
          </w:tcPr>
          <w:p w:rsidR="00664329" w:rsidRPr="00C81D29" w:rsidRDefault="00664329" w:rsidP="00E134FC">
            <w:pPr>
              <w:spacing w:before="120"/>
              <w:rPr>
                <w:b/>
                <w:sz w:val="20"/>
                <w:szCs w:val="20"/>
                <w:lang w:val="en-US"/>
              </w:rPr>
            </w:pPr>
            <w:r w:rsidRPr="00C81D29">
              <w:rPr>
                <w:b/>
                <w:sz w:val="20"/>
                <w:szCs w:val="20"/>
                <w:lang w:val="en-US"/>
              </w:rPr>
              <w:t>Participants:</w:t>
            </w:r>
          </w:p>
        </w:tc>
        <w:tc>
          <w:tcPr>
            <w:tcW w:w="3732" w:type="pct"/>
            <w:gridSpan w:val="2"/>
            <w:tcMar>
              <w:left w:w="68" w:type="dxa"/>
              <w:right w:w="68" w:type="dxa"/>
            </w:tcMar>
            <w:vAlign w:val="center"/>
          </w:tcPr>
          <w:p w:rsidR="00664329" w:rsidRPr="00571579" w:rsidRDefault="00664329" w:rsidP="00E134FC">
            <w:pPr>
              <w:rPr>
                <w:sz w:val="20"/>
                <w:szCs w:val="20"/>
                <w:lang w:val="en-US"/>
              </w:rPr>
            </w:pPr>
            <w:r w:rsidRPr="00571579">
              <w:rPr>
                <w:sz w:val="20"/>
                <w:szCs w:val="20"/>
                <w:lang w:val="en-US"/>
              </w:rPr>
              <w:t>Y. Levichev</w:t>
            </w:r>
            <w:r w:rsidRPr="00571579">
              <w:rPr>
                <w:sz w:val="20"/>
                <w:szCs w:val="20"/>
                <w:lang w:val="en-US"/>
              </w:rPr>
              <w:tab/>
            </w:r>
          </w:p>
          <w:p w:rsidR="00664329" w:rsidRPr="00C81D29" w:rsidRDefault="00664329" w:rsidP="00E134FC">
            <w:pPr>
              <w:rPr>
                <w:sz w:val="20"/>
                <w:szCs w:val="20"/>
                <w:lang w:val="en-US"/>
              </w:rPr>
            </w:pPr>
            <w:r w:rsidRPr="00C81D29">
              <w:rPr>
                <w:sz w:val="20"/>
                <w:szCs w:val="20"/>
                <w:lang w:val="en-US"/>
              </w:rPr>
              <w:t>V. Varentsov</w:t>
            </w:r>
          </w:p>
          <w:p w:rsidR="00664329" w:rsidRPr="00C81D29" w:rsidRDefault="00664329" w:rsidP="00E134FC">
            <w:pPr>
              <w:rPr>
                <w:sz w:val="20"/>
                <w:szCs w:val="20"/>
                <w:lang w:val="en-US"/>
              </w:rPr>
            </w:pPr>
            <w:r w:rsidRPr="00C81D29">
              <w:rPr>
                <w:sz w:val="20"/>
                <w:szCs w:val="20"/>
                <w:lang w:val="en-US"/>
              </w:rPr>
              <w:t>D. Urner</w:t>
            </w:r>
          </w:p>
          <w:p w:rsidR="00664329" w:rsidRPr="00571579" w:rsidRDefault="00664329" w:rsidP="00E134FC">
            <w:pPr>
              <w:rPr>
                <w:sz w:val="20"/>
                <w:szCs w:val="20"/>
              </w:rPr>
            </w:pPr>
            <w:r w:rsidRPr="00571579">
              <w:rPr>
                <w:sz w:val="20"/>
                <w:szCs w:val="20"/>
              </w:rPr>
              <w:t>J. Blaurock</w:t>
            </w:r>
          </w:p>
          <w:p w:rsidR="00664329" w:rsidRPr="00571579" w:rsidRDefault="00664329" w:rsidP="00E134FC">
            <w:pPr>
              <w:rPr>
                <w:sz w:val="20"/>
                <w:szCs w:val="20"/>
              </w:rPr>
            </w:pPr>
            <w:r w:rsidRPr="00571579">
              <w:rPr>
                <w:sz w:val="20"/>
                <w:szCs w:val="20"/>
              </w:rPr>
              <w:t>A. Andreanov</w:t>
            </w:r>
          </w:p>
          <w:p w:rsidR="00664329" w:rsidRPr="00571579" w:rsidRDefault="00664329" w:rsidP="00E134FC">
            <w:pPr>
              <w:rPr>
                <w:sz w:val="20"/>
                <w:szCs w:val="20"/>
              </w:rPr>
            </w:pPr>
            <w:r w:rsidRPr="00571579">
              <w:rPr>
                <w:sz w:val="20"/>
                <w:szCs w:val="20"/>
              </w:rPr>
              <w:t>D. Shwarz</w:t>
            </w:r>
          </w:p>
          <w:p w:rsidR="00664329" w:rsidRPr="00571579" w:rsidRDefault="00664329" w:rsidP="00E134FC">
            <w:pPr>
              <w:rPr>
                <w:sz w:val="20"/>
                <w:szCs w:val="20"/>
              </w:rPr>
            </w:pPr>
            <w:r w:rsidRPr="00571579">
              <w:rPr>
                <w:sz w:val="20"/>
                <w:szCs w:val="20"/>
              </w:rPr>
              <w:t>S. Utermann</w:t>
            </w:r>
          </w:p>
          <w:p w:rsidR="00664329" w:rsidRPr="00571579" w:rsidRDefault="00664329" w:rsidP="00E134FC">
            <w:pPr>
              <w:rPr>
                <w:sz w:val="20"/>
                <w:szCs w:val="20"/>
              </w:rPr>
            </w:pPr>
            <w:r w:rsidRPr="00571579">
              <w:rPr>
                <w:sz w:val="20"/>
                <w:szCs w:val="20"/>
              </w:rPr>
              <w:t>M. Schwickert</w:t>
            </w:r>
          </w:p>
          <w:p w:rsidR="00664329" w:rsidRPr="00571579" w:rsidRDefault="00664329" w:rsidP="00E134FC">
            <w:pPr>
              <w:rPr>
                <w:sz w:val="20"/>
                <w:szCs w:val="20"/>
              </w:rPr>
            </w:pPr>
            <w:r w:rsidRPr="00571579">
              <w:rPr>
                <w:sz w:val="20"/>
                <w:szCs w:val="20"/>
              </w:rPr>
              <w:t>M. Marenich</w:t>
            </w:r>
          </w:p>
          <w:p w:rsidR="00664329" w:rsidRPr="00571579" w:rsidRDefault="00664329" w:rsidP="00E134FC">
            <w:pPr>
              <w:rPr>
                <w:sz w:val="20"/>
                <w:szCs w:val="20"/>
              </w:rPr>
            </w:pPr>
            <w:r w:rsidRPr="00571579">
              <w:rPr>
                <w:sz w:val="20"/>
                <w:szCs w:val="20"/>
              </w:rPr>
              <w:t>L. Urban</w:t>
            </w:r>
          </w:p>
          <w:p w:rsidR="00664329" w:rsidRPr="00571579" w:rsidRDefault="00664329" w:rsidP="00E134FC">
            <w:pPr>
              <w:rPr>
                <w:sz w:val="20"/>
                <w:szCs w:val="20"/>
              </w:rPr>
            </w:pPr>
            <w:r w:rsidRPr="00571579">
              <w:rPr>
                <w:sz w:val="20"/>
                <w:szCs w:val="20"/>
              </w:rPr>
              <w:t>A. Krämer</w:t>
            </w:r>
          </w:p>
          <w:p w:rsidR="00664329" w:rsidRPr="00571579" w:rsidRDefault="00664329" w:rsidP="00E134FC">
            <w:pPr>
              <w:rPr>
                <w:sz w:val="20"/>
                <w:szCs w:val="20"/>
              </w:rPr>
            </w:pPr>
            <w:r w:rsidRPr="00571579">
              <w:rPr>
                <w:sz w:val="20"/>
                <w:szCs w:val="20"/>
              </w:rPr>
              <w:t>A. Krasnov</w:t>
            </w:r>
          </w:p>
          <w:p w:rsidR="00664329" w:rsidRPr="00571579" w:rsidRDefault="00664329" w:rsidP="00E134FC">
            <w:pPr>
              <w:rPr>
                <w:sz w:val="20"/>
                <w:szCs w:val="20"/>
              </w:rPr>
            </w:pPr>
            <w:r w:rsidRPr="00571579">
              <w:rPr>
                <w:sz w:val="20"/>
                <w:szCs w:val="20"/>
              </w:rPr>
              <w:t>H. Simon</w:t>
            </w:r>
          </w:p>
        </w:tc>
      </w:tr>
      <w:tr w:rsidR="00664329" w:rsidRPr="0006121E" w:rsidTr="00E134FC">
        <w:trPr>
          <w:cantSplit/>
        </w:trPr>
        <w:tc>
          <w:tcPr>
            <w:tcW w:w="1268" w:type="pct"/>
            <w:tcMar>
              <w:left w:w="68" w:type="dxa"/>
              <w:right w:w="68" w:type="dxa"/>
            </w:tcMar>
            <w:vAlign w:val="center"/>
          </w:tcPr>
          <w:p w:rsidR="00664329" w:rsidRPr="00C81D29" w:rsidRDefault="00664329" w:rsidP="00E134FC">
            <w:pPr>
              <w:spacing w:before="120"/>
              <w:rPr>
                <w:sz w:val="20"/>
                <w:szCs w:val="20"/>
                <w:lang w:val="en-US"/>
              </w:rPr>
            </w:pPr>
            <w:r w:rsidRPr="00C81D29">
              <w:rPr>
                <w:b/>
                <w:sz w:val="20"/>
                <w:szCs w:val="20"/>
                <w:lang w:val="en-US"/>
              </w:rPr>
              <w:t>Distribution:</w:t>
            </w:r>
          </w:p>
        </w:tc>
        <w:tc>
          <w:tcPr>
            <w:tcW w:w="3732" w:type="pct"/>
            <w:gridSpan w:val="2"/>
            <w:tcMar>
              <w:left w:w="68" w:type="dxa"/>
              <w:right w:w="68" w:type="dxa"/>
            </w:tcMar>
            <w:vAlign w:val="center"/>
          </w:tcPr>
          <w:p w:rsidR="00664329" w:rsidRPr="00C81D29" w:rsidRDefault="00664329" w:rsidP="00E134FC">
            <w:pPr>
              <w:spacing w:before="120"/>
              <w:jc w:val="both"/>
              <w:rPr>
                <w:rFonts w:cs="Arial"/>
                <w:color w:val="333333"/>
                <w:sz w:val="20"/>
                <w:szCs w:val="20"/>
                <w:lang w:val="en-US"/>
              </w:rPr>
            </w:pPr>
            <w:r w:rsidRPr="00C81D29">
              <w:rPr>
                <w:rFonts w:cs="Arial"/>
                <w:sz w:val="20"/>
                <w:szCs w:val="20"/>
                <w:lang w:val="en-US"/>
              </w:rPr>
              <w:t xml:space="preserve">Participants + K. Knie, Y. Rogochev, Y. </w:t>
            </w:r>
            <w:r w:rsidRPr="00C81D29">
              <w:rPr>
                <w:sz w:val="20"/>
                <w:szCs w:val="20"/>
                <w:lang w:val="en-US"/>
              </w:rPr>
              <w:t>Tichonov, P. Shatunov</w:t>
            </w:r>
            <w:r>
              <w:rPr>
                <w:sz w:val="20"/>
                <w:szCs w:val="20"/>
                <w:lang w:val="en-US"/>
              </w:rPr>
              <w:t>, F Hagenbuck</w:t>
            </w:r>
          </w:p>
        </w:tc>
      </w:tr>
      <w:tr w:rsidR="00664329" w:rsidRPr="0006121E" w:rsidTr="00E134FC">
        <w:trPr>
          <w:cantSplit/>
        </w:trPr>
        <w:tc>
          <w:tcPr>
            <w:tcW w:w="1268" w:type="pct"/>
            <w:tcMar>
              <w:left w:w="68" w:type="dxa"/>
              <w:right w:w="68" w:type="dxa"/>
            </w:tcMar>
            <w:vAlign w:val="center"/>
          </w:tcPr>
          <w:p w:rsidR="00664329" w:rsidRPr="00C81D29" w:rsidRDefault="00664329" w:rsidP="00E134FC">
            <w:pPr>
              <w:spacing w:before="120"/>
              <w:rPr>
                <w:b/>
                <w:sz w:val="20"/>
                <w:szCs w:val="20"/>
                <w:lang w:val="en-US"/>
              </w:rPr>
            </w:pPr>
            <w:r w:rsidRPr="00C81D29">
              <w:rPr>
                <w:b/>
                <w:sz w:val="20"/>
                <w:szCs w:val="20"/>
                <w:lang w:val="en-US"/>
              </w:rPr>
              <w:t>Document Number:</w:t>
            </w:r>
          </w:p>
        </w:tc>
        <w:tc>
          <w:tcPr>
            <w:tcW w:w="3732" w:type="pct"/>
            <w:gridSpan w:val="2"/>
            <w:tcMar>
              <w:left w:w="68" w:type="dxa"/>
              <w:right w:w="68" w:type="dxa"/>
            </w:tcMar>
            <w:vAlign w:val="center"/>
          </w:tcPr>
          <w:p w:rsidR="00664329" w:rsidRPr="00C81D29" w:rsidRDefault="00664329" w:rsidP="00E134FC">
            <w:pPr>
              <w:spacing w:before="120"/>
              <w:jc w:val="both"/>
              <w:rPr>
                <w:sz w:val="20"/>
                <w:szCs w:val="20"/>
                <w:lang w:val="en-US"/>
              </w:rPr>
            </w:pPr>
            <w:r w:rsidRPr="00C81D29">
              <w:rPr>
                <w:sz w:val="20"/>
                <w:szCs w:val="20"/>
                <w:lang w:val="en-US"/>
              </w:rPr>
              <w:t>F-PR-...to_follow</w:t>
            </w:r>
            <w:r w:rsidRPr="00C81D29">
              <w:rPr>
                <w:sz w:val="20"/>
                <w:szCs w:val="20"/>
                <w:lang w:val="en-US"/>
              </w:rPr>
              <w:br/>
            </w:r>
            <w:r w:rsidRPr="00C81D29">
              <w:rPr>
                <w:color w:val="0070C0"/>
                <w:sz w:val="20"/>
                <w:szCs w:val="20"/>
                <w:lang w:val="en-US"/>
              </w:rPr>
              <w:t>(see work instruction for document identification)</w:t>
            </w:r>
          </w:p>
        </w:tc>
      </w:tr>
    </w:tbl>
    <w:p w:rsidR="00664329" w:rsidRPr="00C81D29" w:rsidRDefault="00664329" w:rsidP="00664329">
      <w:pPr>
        <w:tabs>
          <w:tab w:val="left" w:pos="6187"/>
        </w:tabs>
        <w:spacing w:before="600"/>
        <w:rPr>
          <w:sz w:val="20"/>
          <w:szCs w:val="20"/>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firstRow="1" w:lastRow="1" w:firstColumn="1" w:lastColumn="1" w:noHBand="0" w:noVBand="0"/>
      </w:tblPr>
      <w:tblGrid>
        <w:gridCol w:w="591"/>
        <w:gridCol w:w="6481"/>
        <w:gridCol w:w="1096"/>
        <w:gridCol w:w="894"/>
      </w:tblGrid>
      <w:tr w:rsidR="00664329" w:rsidRPr="00C81D29" w:rsidTr="00E134FC">
        <w:trPr>
          <w:tblHeader/>
        </w:trPr>
        <w:tc>
          <w:tcPr>
            <w:tcW w:w="3949" w:type="pct"/>
            <w:gridSpan w:val="2"/>
            <w:tcBorders>
              <w:bottom w:val="single" w:sz="4" w:space="0" w:color="auto"/>
            </w:tcBorders>
            <w:shd w:val="clear" w:color="auto" w:fill="C0C0C0"/>
            <w:tcMar>
              <w:left w:w="68" w:type="dxa"/>
              <w:right w:w="68" w:type="dxa"/>
            </w:tcMar>
            <w:vAlign w:val="center"/>
          </w:tcPr>
          <w:p w:rsidR="00664329" w:rsidRPr="00C81D29" w:rsidRDefault="00664329" w:rsidP="00E134FC">
            <w:pPr>
              <w:keepNext/>
              <w:rPr>
                <w:sz w:val="20"/>
                <w:szCs w:val="20"/>
                <w:lang w:val="en-US"/>
              </w:rPr>
            </w:pPr>
            <w:r w:rsidRPr="00C81D29">
              <w:rPr>
                <w:sz w:val="20"/>
                <w:szCs w:val="20"/>
                <w:lang w:val="en-US"/>
              </w:rPr>
              <w:lastRenderedPageBreak/>
              <w:t xml:space="preserve">A: Action, D: Decision, I: Information    </w:t>
            </w:r>
          </w:p>
        </w:tc>
        <w:tc>
          <w:tcPr>
            <w:tcW w:w="580" w:type="pct"/>
            <w:tcBorders>
              <w:bottom w:val="single" w:sz="4" w:space="0" w:color="auto"/>
            </w:tcBorders>
            <w:shd w:val="clear" w:color="auto" w:fill="C0C0C0"/>
            <w:tcMar>
              <w:left w:w="68" w:type="dxa"/>
              <w:right w:w="68" w:type="dxa"/>
            </w:tcMar>
            <w:vAlign w:val="center"/>
          </w:tcPr>
          <w:p w:rsidR="00664329" w:rsidRPr="00C81D29" w:rsidRDefault="00664329" w:rsidP="00E134FC">
            <w:pPr>
              <w:keepNext/>
              <w:rPr>
                <w:sz w:val="20"/>
                <w:szCs w:val="20"/>
                <w:lang w:val="en-US"/>
              </w:rPr>
            </w:pPr>
            <w:r w:rsidRPr="00C81D29">
              <w:rPr>
                <w:sz w:val="20"/>
                <w:szCs w:val="20"/>
                <w:lang w:val="en-US"/>
              </w:rPr>
              <w:t>Who</w:t>
            </w:r>
          </w:p>
        </w:tc>
        <w:tc>
          <w:tcPr>
            <w:tcW w:w="471" w:type="pct"/>
            <w:tcBorders>
              <w:bottom w:val="single" w:sz="4" w:space="0" w:color="auto"/>
            </w:tcBorders>
            <w:shd w:val="clear" w:color="auto" w:fill="C0C0C0"/>
            <w:tcMar>
              <w:left w:w="68" w:type="dxa"/>
              <w:right w:w="68" w:type="dxa"/>
            </w:tcMar>
            <w:vAlign w:val="center"/>
          </w:tcPr>
          <w:p w:rsidR="00664329" w:rsidRPr="00C81D29" w:rsidRDefault="00664329" w:rsidP="00E134FC">
            <w:pPr>
              <w:keepNext/>
              <w:rPr>
                <w:sz w:val="20"/>
                <w:szCs w:val="20"/>
                <w:lang w:val="en-US"/>
              </w:rPr>
            </w:pPr>
            <w:r w:rsidRPr="00C81D29">
              <w:rPr>
                <w:sz w:val="20"/>
                <w:szCs w:val="20"/>
                <w:lang w:val="en-US"/>
              </w:rPr>
              <w:t>Due Date</w:t>
            </w:r>
          </w:p>
        </w:tc>
      </w:tr>
      <w:tr w:rsidR="00664329" w:rsidRPr="0006121E" w:rsidTr="00E134FC">
        <w:tc>
          <w:tcPr>
            <w:tcW w:w="5000" w:type="pct"/>
            <w:gridSpan w:val="4"/>
            <w:shd w:val="clear" w:color="auto" w:fill="D9D9D9"/>
            <w:tcMar>
              <w:left w:w="68" w:type="dxa"/>
              <w:right w:w="68" w:type="dxa"/>
            </w:tcMar>
            <w:vAlign w:val="center"/>
          </w:tcPr>
          <w:p w:rsidR="00664329" w:rsidRPr="00C81D29" w:rsidRDefault="00664329" w:rsidP="00664329">
            <w:pPr>
              <w:pStyle w:val="berschrift1"/>
              <w:keepLines w:val="0"/>
              <w:numPr>
                <w:ilvl w:val="0"/>
                <w:numId w:val="10"/>
              </w:numPr>
              <w:tabs>
                <w:tab w:val="left" w:pos="284"/>
              </w:tabs>
              <w:spacing w:before="0" w:after="0"/>
              <w:contextualSpacing w:val="0"/>
              <w:rPr>
                <w:rFonts w:asciiTheme="minorHAnsi" w:hAnsiTheme="minorHAnsi"/>
                <w:sz w:val="20"/>
                <w:lang w:val="en-US"/>
              </w:rPr>
            </w:pPr>
            <w:bookmarkStart w:id="59" w:name="_Toc1744784"/>
            <w:r w:rsidRPr="00C81D29">
              <w:rPr>
                <w:rFonts w:asciiTheme="minorHAnsi" w:hAnsiTheme="minorHAnsi"/>
                <w:color w:val="0070C0"/>
                <w:sz w:val="20"/>
                <w:lang w:val="en-US"/>
              </w:rPr>
              <w:t>HEBT vacuum chambers (batches 2&amp;3)</w:t>
            </w:r>
            <w:r w:rsidRPr="00C81D29">
              <w:rPr>
                <w:rFonts w:asciiTheme="minorHAnsi" w:hAnsiTheme="minorHAnsi" w:cs="Arial"/>
                <w:color w:val="0070C0"/>
                <w:sz w:val="20"/>
                <w:lang w:val="en-US"/>
              </w:rPr>
              <w:t xml:space="preserve"> without FBL</w:t>
            </w:r>
            <w:bookmarkEnd w:id="59"/>
          </w:p>
        </w:tc>
      </w:tr>
      <w:tr w:rsidR="00664329" w:rsidRPr="00C81D29" w:rsidTr="00E134FC">
        <w:tc>
          <w:tcPr>
            <w:tcW w:w="350" w:type="pct"/>
            <w:tcBorders>
              <w:bottom w:val="single" w:sz="4" w:space="0" w:color="auto"/>
            </w:tcBorders>
            <w:shd w:val="clear" w:color="auto" w:fill="auto"/>
            <w:tcMar>
              <w:left w:w="68" w:type="dxa"/>
              <w:right w:w="68" w:type="dxa"/>
            </w:tcMar>
          </w:tcPr>
          <w:p w:rsidR="00664329" w:rsidRPr="003F5449" w:rsidRDefault="00664329" w:rsidP="00E134FC">
            <w:pPr>
              <w:jc w:val="center"/>
              <w:rPr>
                <w:color w:val="0070C0"/>
                <w:lang w:val="en-US"/>
              </w:rPr>
            </w:pPr>
            <w:r w:rsidRPr="003F5449">
              <w:rPr>
                <w:color w:val="0070C0"/>
                <w:lang w:val="en-US"/>
              </w:rPr>
              <w:t>D</w:t>
            </w:r>
          </w:p>
          <w:p w:rsidR="00664329" w:rsidRPr="003F5449" w:rsidRDefault="00664329" w:rsidP="00E134FC">
            <w:pPr>
              <w:jc w:val="center"/>
              <w:rPr>
                <w:color w:val="0070C0"/>
                <w:lang w:val="en-US"/>
              </w:rPr>
            </w:pPr>
          </w:p>
          <w:p w:rsidR="00664329" w:rsidRPr="003F5449" w:rsidRDefault="00664329" w:rsidP="00E134FC">
            <w:pPr>
              <w:jc w:val="center"/>
              <w:rPr>
                <w:color w:val="0070C0"/>
                <w:lang w:val="en-US"/>
              </w:rPr>
            </w:pPr>
            <w:r w:rsidRPr="003F5449">
              <w:rPr>
                <w:color w:val="0070C0"/>
                <w:lang w:val="en-US"/>
              </w:rPr>
              <w:t>I</w:t>
            </w:r>
          </w:p>
          <w:p w:rsidR="00664329" w:rsidRPr="003F5449" w:rsidRDefault="00664329" w:rsidP="00E134FC">
            <w:pPr>
              <w:jc w:val="center"/>
              <w:rPr>
                <w:color w:val="0070C0"/>
                <w:lang w:val="en-US"/>
              </w:rPr>
            </w:pPr>
          </w:p>
          <w:p w:rsidR="00664329" w:rsidRPr="003F5449" w:rsidRDefault="00664329" w:rsidP="00E134FC">
            <w:pPr>
              <w:jc w:val="center"/>
              <w:rPr>
                <w:color w:val="0070C0"/>
                <w:lang w:val="en-US"/>
              </w:rPr>
            </w:pPr>
          </w:p>
          <w:p w:rsidR="00664329" w:rsidRPr="003F5449" w:rsidRDefault="00664329" w:rsidP="00E134FC">
            <w:pPr>
              <w:jc w:val="center"/>
              <w:rPr>
                <w:color w:val="0070C0"/>
                <w:lang w:val="en-US"/>
              </w:rPr>
            </w:pPr>
          </w:p>
          <w:p w:rsidR="00664329" w:rsidRPr="003F5449" w:rsidRDefault="00664329" w:rsidP="00E134FC">
            <w:pPr>
              <w:jc w:val="center"/>
              <w:rPr>
                <w:color w:val="0070C0"/>
                <w:lang w:val="en-US"/>
              </w:rPr>
            </w:pPr>
          </w:p>
          <w:p w:rsidR="00664329" w:rsidRPr="003F5449" w:rsidRDefault="00664329" w:rsidP="00E134FC">
            <w:pPr>
              <w:jc w:val="center"/>
              <w:rPr>
                <w:color w:val="0070C0"/>
                <w:lang w:val="en-US"/>
              </w:rPr>
            </w:pPr>
          </w:p>
          <w:p w:rsidR="00664329" w:rsidRPr="003F5449" w:rsidRDefault="00664329" w:rsidP="00E134FC">
            <w:pPr>
              <w:jc w:val="center"/>
              <w:rPr>
                <w:color w:val="0070C0"/>
                <w:lang w:val="en-US"/>
              </w:rPr>
            </w:pPr>
          </w:p>
          <w:p w:rsidR="00664329" w:rsidRPr="003F5449" w:rsidRDefault="00664329" w:rsidP="00E134FC">
            <w:pPr>
              <w:rPr>
                <w:color w:val="0070C0"/>
                <w:lang w:val="en-US"/>
              </w:rPr>
            </w:pPr>
            <w:r w:rsidRPr="003F5449">
              <w:rPr>
                <w:color w:val="0070C0"/>
                <w:lang w:val="en-US"/>
              </w:rPr>
              <w:t>A</w:t>
            </w:r>
          </w:p>
          <w:p w:rsidR="00664329" w:rsidRPr="003F5449" w:rsidRDefault="00664329" w:rsidP="00E134FC">
            <w:pPr>
              <w:rPr>
                <w:color w:val="0070C0"/>
                <w:lang w:val="en-US"/>
              </w:rPr>
            </w:pPr>
          </w:p>
          <w:p w:rsidR="00664329" w:rsidRDefault="00664329" w:rsidP="00E134FC">
            <w:pPr>
              <w:rPr>
                <w:color w:val="0070C0"/>
                <w:lang w:val="en-US"/>
              </w:rPr>
            </w:pPr>
            <w:r w:rsidRPr="003F5449">
              <w:rPr>
                <w:color w:val="0070C0"/>
                <w:lang w:val="en-US"/>
              </w:rPr>
              <w:t>A</w:t>
            </w:r>
          </w:p>
          <w:p w:rsidR="00664329" w:rsidRPr="003F5449" w:rsidRDefault="00664329" w:rsidP="00E134FC">
            <w:pPr>
              <w:rPr>
                <w:color w:val="0070C0"/>
                <w:lang w:val="en-US"/>
              </w:rPr>
            </w:pPr>
          </w:p>
          <w:p w:rsidR="00664329" w:rsidRPr="003F5449" w:rsidRDefault="00664329" w:rsidP="00E134FC">
            <w:pPr>
              <w:rPr>
                <w:color w:val="0070C0"/>
                <w:lang w:val="en-US"/>
              </w:rPr>
            </w:pPr>
          </w:p>
          <w:p w:rsidR="00664329" w:rsidRPr="003F5449" w:rsidRDefault="00664329" w:rsidP="00E134FC">
            <w:pPr>
              <w:rPr>
                <w:color w:val="0070C0"/>
                <w:lang w:val="en-US"/>
              </w:rPr>
            </w:pPr>
            <w:r w:rsidRPr="003F5449">
              <w:rPr>
                <w:color w:val="0070C0"/>
                <w:lang w:val="en-US"/>
              </w:rPr>
              <w:t>A</w:t>
            </w:r>
          </w:p>
          <w:p w:rsidR="00664329" w:rsidRPr="003F5449" w:rsidRDefault="00664329" w:rsidP="00E134FC">
            <w:pPr>
              <w:rPr>
                <w:color w:val="0070C0"/>
                <w:lang w:val="en-US"/>
              </w:rPr>
            </w:pPr>
          </w:p>
          <w:p w:rsidR="00664329" w:rsidRPr="003F5449" w:rsidRDefault="00664329" w:rsidP="00E134FC">
            <w:pPr>
              <w:rPr>
                <w:color w:val="0070C0"/>
                <w:lang w:val="en-US"/>
              </w:rPr>
            </w:pPr>
          </w:p>
        </w:tc>
        <w:tc>
          <w:tcPr>
            <w:tcW w:w="3599" w:type="pct"/>
            <w:tcBorders>
              <w:bottom w:val="single" w:sz="4" w:space="0" w:color="auto"/>
            </w:tcBorders>
            <w:shd w:val="clear" w:color="auto" w:fill="auto"/>
            <w:tcMar>
              <w:left w:w="68" w:type="dxa"/>
              <w:right w:w="68" w:type="dxa"/>
            </w:tcMar>
          </w:tcPr>
          <w:p w:rsidR="00664329" w:rsidRPr="003F5449" w:rsidRDefault="00664329" w:rsidP="00E134FC">
            <w:pPr>
              <w:tabs>
                <w:tab w:val="left" w:pos="3012"/>
              </w:tabs>
              <w:rPr>
                <w:lang w:val="en-US"/>
              </w:rPr>
            </w:pPr>
            <w:r w:rsidRPr="003F5449">
              <w:rPr>
                <w:lang w:val="en-US"/>
              </w:rPr>
              <w:t xml:space="preserve">1.544 M€  at 2018 prices and scope are acceptable to BINP </w:t>
            </w:r>
          </w:p>
          <w:p w:rsidR="00664329" w:rsidRPr="003F5449" w:rsidRDefault="00664329" w:rsidP="00E134FC">
            <w:pPr>
              <w:tabs>
                <w:tab w:val="left" w:pos="3012"/>
              </w:tabs>
              <w:rPr>
                <w:lang w:val="en-US"/>
              </w:rPr>
            </w:pPr>
          </w:p>
          <w:p w:rsidR="00664329" w:rsidRPr="003F5449" w:rsidRDefault="00664329" w:rsidP="00E134FC">
            <w:pPr>
              <w:tabs>
                <w:tab w:val="left" w:pos="3012"/>
              </w:tabs>
              <w:rPr>
                <w:lang w:val="en-US"/>
              </w:rPr>
            </w:pPr>
            <w:r w:rsidRPr="003F5449">
              <w:rPr>
                <w:lang w:val="en-US"/>
              </w:rPr>
              <w:t>Want to close this ASAP without FBL</w:t>
            </w:r>
          </w:p>
          <w:p w:rsidR="00664329" w:rsidRPr="003F5449" w:rsidRDefault="00664329" w:rsidP="00E134FC">
            <w:pPr>
              <w:tabs>
                <w:tab w:val="left" w:pos="3012"/>
              </w:tabs>
              <w:rPr>
                <w:lang w:val="en-US"/>
              </w:rPr>
            </w:pPr>
            <w:r w:rsidRPr="003F5449">
              <w:rPr>
                <w:lang w:val="en-US"/>
              </w:rPr>
              <w:t>FAIR needs a letter of assignment, IKRB will write recommendation to Council, Council makes assignment, then official negotiations.</w:t>
            </w:r>
          </w:p>
          <w:p w:rsidR="00664329" w:rsidRPr="003F5449" w:rsidRDefault="00664329" w:rsidP="00E134FC">
            <w:pPr>
              <w:tabs>
                <w:tab w:val="left" w:pos="3012"/>
              </w:tabs>
              <w:rPr>
                <w:lang w:val="en-US"/>
              </w:rPr>
            </w:pPr>
            <w:r w:rsidRPr="003F5449">
              <w:rPr>
                <w:lang w:val="en-US"/>
              </w:rPr>
              <w:t>Request for assignment is drafted, FAIR will support this letter.</w:t>
            </w:r>
          </w:p>
          <w:p w:rsidR="00664329" w:rsidRPr="003F5449" w:rsidRDefault="00664329" w:rsidP="00E134FC">
            <w:pPr>
              <w:tabs>
                <w:tab w:val="left" w:pos="3012"/>
              </w:tabs>
              <w:rPr>
                <w:lang w:val="en-US"/>
              </w:rPr>
            </w:pPr>
            <w:r w:rsidRPr="003F5449">
              <w:rPr>
                <w:lang w:val="en-US"/>
              </w:rPr>
              <w:t xml:space="preserve">FAIR is confident that request will be recommended by IKRB (we have submitted estimates based on information from BINP). </w:t>
            </w:r>
          </w:p>
          <w:p w:rsidR="00664329" w:rsidRPr="003F5449" w:rsidRDefault="00664329" w:rsidP="00E134FC">
            <w:pPr>
              <w:tabs>
                <w:tab w:val="left" w:pos="3012"/>
              </w:tabs>
              <w:rPr>
                <w:lang w:val="en-US"/>
              </w:rPr>
            </w:pPr>
            <w:r w:rsidRPr="003F5449">
              <w:rPr>
                <w:lang w:val="en-US"/>
              </w:rPr>
              <w:t>Specs are ready, CB value is ready</w:t>
            </w:r>
          </w:p>
          <w:p w:rsidR="00664329" w:rsidRPr="003F5449" w:rsidRDefault="00664329" w:rsidP="00E134FC">
            <w:pPr>
              <w:tabs>
                <w:tab w:val="left" w:pos="3012"/>
              </w:tabs>
              <w:rPr>
                <w:lang w:val="en-US"/>
              </w:rPr>
            </w:pPr>
            <w:r w:rsidRPr="003F5449">
              <w:rPr>
                <w:lang w:val="en-US"/>
              </w:rPr>
              <w:t>S. Utermann to send request for assignment draft to Y. Levichev. ROSATOM does not need to sign. YL returns to IOP (DU, SU or MM) within two weeks.</w:t>
            </w:r>
          </w:p>
          <w:p w:rsidR="00664329" w:rsidRPr="003F5449" w:rsidRDefault="00664329" w:rsidP="00E134FC">
            <w:pPr>
              <w:tabs>
                <w:tab w:val="left" w:pos="3012"/>
              </w:tabs>
              <w:rPr>
                <w:lang w:val="en-US"/>
              </w:rPr>
            </w:pPr>
            <w:r w:rsidRPr="003F5449">
              <w:rPr>
                <w:lang w:val="en-US"/>
              </w:rPr>
              <w:t>HEBT SPL needs to specify size of initial tubes (standard tube size or not (this has financial consequences) --&gt; This needs to be sorted before council (mid-December)</w:t>
            </w:r>
          </w:p>
          <w:p w:rsidR="00664329" w:rsidRPr="003F5449" w:rsidRDefault="00664329" w:rsidP="00E134FC">
            <w:pPr>
              <w:tabs>
                <w:tab w:val="left" w:pos="3012"/>
              </w:tabs>
              <w:rPr>
                <w:lang w:val="en-US"/>
              </w:rPr>
            </w:pPr>
            <w:r w:rsidRPr="003F5449">
              <w:rPr>
                <w:lang w:val="en-US"/>
              </w:rPr>
              <w:t xml:space="preserve">Action: Aim to close batch 2 and 3 contract 2018 SU to send to YL within two </w:t>
            </w:r>
            <w:r>
              <w:rPr>
                <w:lang w:val="en-US"/>
              </w:rPr>
              <w:t>weeks</w:t>
            </w:r>
            <w:r w:rsidRPr="003F5449">
              <w:rPr>
                <w:lang w:val="en-US"/>
              </w:rPr>
              <w:t>. Partly unassigned, we can put a disclaimer to this end in the contract</w:t>
            </w:r>
            <w:r>
              <w:rPr>
                <w:lang w:val="en-US"/>
              </w:rPr>
              <w:t>.</w:t>
            </w:r>
          </w:p>
          <w:p w:rsidR="00664329" w:rsidRPr="003F5449" w:rsidRDefault="00664329" w:rsidP="00E134FC">
            <w:pPr>
              <w:tabs>
                <w:tab w:val="left" w:pos="3012"/>
              </w:tabs>
              <w:rPr>
                <w:lang w:val="en-US"/>
              </w:rPr>
            </w:pP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sz w:val="20"/>
                <w:szCs w:val="20"/>
                <w:lang w:val="en-US"/>
              </w:rPr>
            </w:pPr>
          </w:p>
          <w:p w:rsidR="00664329" w:rsidRDefault="00664329" w:rsidP="00E134FC">
            <w:pPr>
              <w:rPr>
                <w:rFonts w:cs="Arial"/>
                <w:sz w:val="20"/>
                <w:szCs w:val="20"/>
                <w:lang w:val="en-US"/>
              </w:rPr>
            </w:pPr>
          </w:p>
          <w:p w:rsidR="00664329" w:rsidRDefault="00664329" w:rsidP="00E134FC">
            <w:pPr>
              <w:rPr>
                <w:rFonts w:cs="Arial"/>
                <w:sz w:val="20"/>
                <w:szCs w:val="20"/>
                <w:lang w:val="en-US"/>
              </w:rPr>
            </w:pPr>
          </w:p>
          <w:p w:rsidR="00664329" w:rsidRDefault="00664329" w:rsidP="00E134FC">
            <w:pPr>
              <w:rPr>
                <w:rFonts w:cs="Arial"/>
                <w:sz w:val="20"/>
                <w:szCs w:val="20"/>
                <w:lang w:val="en-US"/>
              </w:rPr>
            </w:pPr>
          </w:p>
          <w:p w:rsidR="00664329" w:rsidRDefault="00664329" w:rsidP="00E134FC">
            <w:pPr>
              <w:rPr>
                <w:rFonts w:cs="Arial"/>
                <w:sz w:val="20"/>
                <w:szCs w:val="20"/>
                <w:lang w:val="en-US"/>
              </w:rPr>
            </w:pPr>
          </w:p>
          <w:p w:rsidR="00664329" w:rsidRDefault="00664329" w:rsidP="00E134FC">
            <w:pPr>
              <w:rPr>
                <w:rFonts w:cs="Arial"/>
                <w:sz w:val="20"/>
                <w:szCs w:val="20"/>
                <w:lang w:val="en-US"/>
              </w:rPr>
            </w:pPr>
          </w:p>
          <w:p w:rsidR="00664329" w:rsidRDefault="00664329" w:rsidP="00E134FC">
            <w:pPr>
              <w:rPr>
                <w:rFonts w:cs="Arial"/>
                <w:sz w:val="20"/>
                <w:szCs w:val="20"/>
                <w:lang w:val="en-US"/>
              </w:rPr>
            </w:pPr>
          </w:p>
          <w:p w:rsidR="00664329" w:rsidRDefault="00664329" w:rsidP="00E134FC">
            <w:pPr>
              <w:rPr>
                <w:rFonts w:cs="Arial"/>
                <w:sz w:val="20"/>
                <w:szCs w:val="20"/>
                <w:lang w:val="en-US"/>
              </w:rPr>
            </w:pPr>
          </w:p>
          <w:p w:rsidR="00664329" w:rsidRDefault="00664329" w:rsidP="00E134FC">
            <w:pPr>
              <w:rPr>
                <w:rFonts w:cs="Arial"/>
                <w:sz w:val="20"/>
                <w:szCs w:val="20"/>
                <w:lang w:val="en-US"/>
              </w:rPr>
            </w:pPr>
          </w:p>
          <w:p w:rsidR="00664329" w:rsidRPr="00571579" w:rsidRDefault="00664329" w:rsidP="00E134FC">
            <w:pPr>
              <w:rPr>
                <w:rFonts w:cs="Arial"/>
                <w:sz w:val="20"/>
                <w:szCs w:val="20"/>
              </w:rPr>
            </w:pPr>
            <w:r w:rsidRPr="00571579">
              <w:rPr>
                <w:rFonts w:cs="Arial"/>
                <w:sz w:val="20"/>
                <w:szCs w:val="20"/>
              </w:rPr>
              <w:t>SU, YL</w:t>
            </w:r>
          </w:p>
          <w:p w:rsidR="00664329" w:rsidRPr="00571579" w:rsidRDefault="00664329" w:rsidP="00E134FC">
            <w:pPr>
              <w:rPr>
                <w:rFonts w:cs="Arial"/>
                <w:sz w:val="20"/>
                <w:szCs w:val="20"/>
              </w:rPr>
            </w:pPr>
          </w:p>
          <w:p w:rsidR="00664329" w:rsidRPr="00571579" w:rsidRDefault="00664329" w:rsidP="00E134FC">
            <w:pPr>
              <w:rPr>
                <w:rFonts w:cs="Arial"/>
                <w:sz w:val="20"/>
                <w:szCs w:val="20"/>
              </w:rPr>
            </w:pPr>
            <w:r w:rsidRPr="00571579">
              <w:rPr>
                <w:rFonts w:cs="Arial"/>
                <w:sz w:val="20"/>
                <w:szCs w:val="20"/>
              </w:rPr>
              <w:t>F. Hagenbuck</w:t>
            </w:r>
          </w:p>
          <w:p w:rsidR="00664329" w:rsidRPr="00571579" w:rsidRDefault="00664329" w:rsidP="00E134FC">
            <w:pPr>
              <w:rPr>
                <w:rFonts w:cs="Arial"/>
                <w:sz w:val="20"/>
                <w:szCs w:val="20"/>
              </w:rPr>
            </w:pPr>
          </w:p>
          <w:p w:rsidR="00664329" w:rsidRPr="00571579" w:rsidRDefault="00664329" w:rsidP="00E134FC">
            <w:pPr>
              <w:rPr>
                <w:rFonts w:cs="Arial"/>
                <w:sz w:val="20"/>
                <w:szCs w:val="20"/>
              </w:rPr>
            </w:pPr>
          </w:p>
          <w:p w:rsidR="00664329" w:rsidRPr="00571579" w:rsidRDefault="00664329" w:rsidP="00E134FC">
            <w:pPr>
              <w:rPr>
                <w:rFonts w:cs="Arial"/>
                <w:sz w:val="20"/>
                <w:szCs w:val="20"/>
              </w:rPr>
            </w:pPr>
          </w:p>
          <w:p w:rsidR="00664329" w:rsidRPr="00571579" w:rsidRDefault="00664329" w:rsidP="00E134FC">
            <w:pPr>
              <w:rPr>
                <w:rFonts w:cs="Arial"/>
                <w:sz w:val="20"/>
                <w:szCs w:val="20"/>
              </w:rPr>
            </w:pPr>
            <w:r w:rsidRPr="00571579">
              <w:rPr>
                <w:rFonts w:cs="Arial"/>
                <w:sz w:val="20"/>
                <w:szCs w:val="20"/>
              </w:rPr>
              <w:t>SU</w:t>
            </w:r>
          </w:p>
        </w:tc>
        <w:tc>
          <w:tcPr>
            <w:tcW w:w="471" w:type="pct"/>
            <w:tcBorders>
              <w:bottom w:val="single" w:sz="4" w:space="0" w:color="auto"/>
            </w:tcBorders>
            <w:shd w:val="clear" w:color="auto" w:fill="auto"/>
            <w:tcMar>
              <w:left w:w="68" w:type="dxa"/>
              <w:right w:w="68" w:type="dxa"/>
            </w:tcMar>
          </w:tcPr>
          <w:p w:rsidR="00664329" w:rsidRPr="00571579" w:rsidRDefault="00664329" w:rsidP="00E134FC">
            <w:pPr>
              <w:rPr>
                <w:sz w:val="20"/>
                <w:szCs w:val="20"/>
              </w:rPr>
            </w:pPr>
          </w:p>
          <w:p w:rsidR="00664329" w:rsidRPr="00571579" w:rsidRDefault="00664329" w:rsidP="00E134FC">
            <w:pPr>
              <w:rPr>
                <w:sz w:val="20"/>
                <w:szCs w:val="20"/>
              </w:rPr>
            </w:pPr>
          </w:p>
          <w:p w:rsidR="00664329" w:rsidRPr="00571579" w:rsidRDefault="00664329" w:rsidP="00E134FC">
            <w:pPr>
              <w:rPr>
                <w:sz w:val="20"/>
                <w:szCs w:val="20"/>
              </w:rPr>
            </w:pPr>
          </w:p>
          <w:p w:rsidR="00664329" w:rsidRPr="00571579" w:rsidRDefault="00664329" w:rsidP="00E134FC">
            <w:pPr>
              <w:rPr>
                <w:sz w:val="20"/>
                <w:szCs w:val="20"/>
              </w:rPr>
            </w:pPr>
          </w:p>
          <w:p w:rsidR="00664329" w:rsidRPr="00571579" w:rsidRDefault="00664329" w:rsidP="00E134FC">
            <w:pPr>
              <w:rPr>
                <w:sz w:val="20"/>
                <w:szCs w:val="20"/>
              </w:rPr>
            </w:pPr>
          </w:p>
          <w:p w:rsidR="00664329" w:rsidRPr="00571579" w:rsidRDefault="00664329" w:rsidP="00E134FC">
            <w:pPr>
              <w:rPr>
                <w:sz w:val="20"/>
                <w:szCs w:val="20"/>
              </w:rPr>
            </w:pPr>
          </w:p>
          <w:p w:rsidR="00664329" w:rsidRPr="00571579" w:rsidRDefault="00664329" w:rsidP="00E134FC">
            <w:pPr>
              <w:rPr>
                <w:sz w:val="20"/>
                <w:szCs w:val="20"/>
              </w:rPr>
            </w:pPr>
          </w:p>
          <w:p w:rsidR="00664329" w:rsidRPr="00571579" w:rsidRDefault="00664329" w:rsidP="00E134FC">
            <w:pPr>
              <w:rPr>
                <w:sz w:val="20"/>
                <w:szCs w:val="20"/>
              </w:rPr>
            </w:pPr>
          </w:p>
          <w:p w:rsidR="00664329" w:rsidRPr="00571579" w:rsidRDefault="00664329" w:rsidP="00E134FC">
            <w:pPr>
              <w:rPr>
                <w:sz w:val="20"/>
                <w:szCs w:val="20"/>
              </w:rPr>
            </w:pPr>
          </w:p>
          <w:p w:rsidR="00664329" w:rsidRDefault="00664329" w:rsidP="00E134FC">
            <w:pPr>
              <w:rPr>
                <w:sz w:val="20"/>
                <w:szCs w:val="20"/>
                <w:lang w:val="en-US"/>
              </w:rPr>
            </w:pPr>
            <w:r>
              <w:rPr>
                <w:sz w:val="20"/>
                <w:szCs w:val="20"/>
                <w:lang w:val="en-US"/>
              </w:rPr>
              <w:t>2 weeks</w:t>
            </w:r>
          </w:p>
          <w:p w:rsidR="00664329" w:rsidRDefault="00664329" w:rsidP="00E134FC">
            <w:pPr>
              <w:rPr>
                <w:sz w:val="20"/>
                <w:szCs w:val="20"/>
                <w:lang w:val="en-US"/>
              </w:rPr>
            </w:pPr>
          </w:p>
          <w:p w:rsidR="00664329" w:rsidRDefault="00664329" w:rsidP="00E134FC">
            <w:pPr>
              <w:rPr>
                <w:sz w:val="20"/>
                <w:szCs w:val="20"/>
                <w:lang w:val="en-US"/>
              </w:rPr>
            </w:pPr>
            <w:r>
              <w:rPr>
                <w:sz w:val="20"/>
                <w:szCs w:val="20"/>
                <w:lang w:val="en-US"/>
              </w:rPr>
              <w:t>By council</w:t>
            </w:r>
          </w:p>
          <w:p w:rsidR="00664329" w:rsidRDefault="00664329" w:rsidP="00E134FC">
            <w:pPr>
              <w:rPr>
                <w:sz w:val="20"/>
                <w:szCs w:val="20"/>
                <w:lang w:val="en-US"/>
              </w:rPr>
            </w:pPr>
          </w:p>
          <w:p w:rsidR="00664329" w:rsidRDefault="00664329" w:rsidP="00E134FC">
            <w:pPr>
              <w:rPr>
                <w:sz w:val="20"/>
                <w:szCs w:val="20"/>
                <w:lang w:val="en-US"/>
              </w:rPr>
            </w:pPr>
          </w:p>
          <w:p w:rsidR="00664329" w:rsidRPr="00C81D29" w:rsidRDefault="00664329" w:rsidP="00E134FC">
            <w:pPr>
              <w:rPr>
                <w:sz w:val="20"/>
                <w:szCs w:val="20"/>
                <w:lang w:val="en-US"/>
              </w:rPr>
            </w:pPr>
            <w:r>
              <w:rPr>
                <w:sz w:val="20"/>
                <w:szCs w:val="20"/>
                <w:lang w:val="en-US"/>
              </w:rPr>
              <w:t>2 weeks</w:t>
            </w:r>
          </w:p>
        </w:tc>
      </w:tr>
      <w:tr w:rsidR="00664329" w:rsidRPr="0006121E" w:rsidTr="00E134FC">
        <w:tc>
          <w:tcPr>
            <w:tcW w:w="5000" w:type="pct"/>
            <w:gridSpan w:val="4"/>
            <w:shd w:val="clear" w:color="auto" w:fill="D9D9D9"/>
            <w:tcMar>
              <w:left w:w="68" w:type="dxa"/>
              <w:right w:w="68" w:type="dxa"/>
            </w:tcMar>
            <w:vAlign w:val="center"/>
          </w:tcPr>
          <w:p w:rsidR="00664329" w:rsidRPr="003F5449" w:rsidRDefault="00664329" w:rsidP="00E134FC">
            <w:pPr>
              <w:tabs>
                <w:tab w:val="left" w:pos="3012"/>
              </w:tabs>
              <w:rPr>
                <w:b/>
                <w:lang w:val="en-US"/>
              </w:rPr>
            </w:pPr>
            <w:r w:rsidRPr="003F5449">
              <w:rPr>
                <w:b/>
                <w:lang w:val="en-US"/>
              </w:rPr>
              <w:t>Beam Diagnostics (mechanical and pre-amp, screens and drives)</w:t>
            </w:r>
          </w:p>
          <w:p w:rsidR="00664329" w:rsidRPr="003F5449" w:rsidRDefault="00664329" w:rsidP="00664329">
            <w:pPr>
              <w:pStyle w:val="berschrift1"/>
              <w:keepLines w:val="0"/>
              <w:numPr>
                <w:ilvl w:val="0"/>
                <w:numId w:val="10"/>
              </w:numPr>
              <w:tabs>
                <w:tab w:val="left" w:pos="284"/>
              </w:tabs>
              <w:spacing w:before="0" w:after="0"/>
              <w:contextualSpacing w:val="0"/>
              <w:rPr>
                <w:rFonts w:asciiTheme="minorHAnsi" w:hAnsiTheme="minorHAnsi"/>
                <w:sz w:val="22"/>
                <w:szCs w:val="22"/>
                <w:lang w:val="en-US"/>
              </w:rPr>
            </w:pPr>
            <w:bookmarkStart w:id="60" w:name="_Toc1744785"/>
            <w:bookmarkEnd w:id="60"/>
          </w:p>
        </w:tc>
      </w:tr>
      <w:tr w:rsidR="00664329" w:rsidRPr="0006121E" w:rsidTr="00E134FC">
        <w:tc>
          <w:tcPr>
            <w:tcW w:w="350" w:type="pct"/>
            <w:tcBorders>
              <w:bottom w:val="single" w:sz="4" w:space="0" w:color="auto"/>
            </w:tcBorders>
            <w:shd w:val="clear" w:color="auto" w:fill="auto"/>
            <w:tcMar>
              <w:left w:w="68" w:type="dxa"/>
              <w:right w:w="68" w:type="dxa"/>
            </w:tcMar>
          </w:tcPr>
          <w:p w:rsidR="00664329" w:rsidRPr="003F5449" w:rsidRDefault="00664329" w:rsidP="00E134FC">
            <w:pPr>
              <w:jc w:val="center"/>
              <w:rPr>
                <w:color w:val="0070C0"/>
                <w:lang w:val="en-US"/>
              </w:rPr>
            </w:pPr>
            <w:r w:rsidRPr="003F5449">
              <w:rPr>
                <w:color w:val="0070C0"/>
                <w:lang w:val="en-US"/>
              </w:rPr>
              <w:t>I</w:t>
            </w:r>
          </w:p>
          <w:p w:rsidR="00664329" w:rsidRPr="003F5449" w:rsidRDefault="00664329" w:rsidP="00E134FC">
            <w:pPr>
              <w:jc w:val="center"/>
              <w:rPr>
                <w:color w:val="0070C0"/>
                <w:lang w:val="en-US"/>
              </w:rPr>
            </w:pPr>
            <w:r w:rsidRPr="003F5449">
              <w:rPr>
                <w:color w:val="0070C0"/>
                <w:lang w:val="en-US"/>
              </w:rPr>
              <w:t>A</w:t>
            </w:r>
          </w:p>
          <w:p w:rsidR="00664329" w:rsidRPr="003F5449" w:rsidRDefault="00664329" w:rsidP="00E134FC">
            <w:pPr>
              <w:rPr>
                <w:color w:val="0070C0"/>
                <w:lang w:val="en-US"/>
              </w:rPr>
            </w:pPr>
          </w:p>
          <w:p w:rsidR="00664329" w:rsidRDefault="00664329" w:rsidP="00E134FC">
            <w:pPr>
              <w:jc w:val="center"/>
              <w:rPr>
                <w:color w:val="0070C0"/>
                <w:lang w:val="en-US"/>
              </w:rPr>
            </w:pPr>
            <w:r w:rsidRPr="003F5449">
              <w:rPr>
                <w:color w:val="0070C0"/>
                <w:lang w:val="en-US"/>
              </w:rPr>
              <w:t>A</w:t>
            </w: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I</w:t>
            </w:r>
          </w:p>
          <w:p w:rsidR="00664329" w:rsidRDefault="00664329" w:rsidP="00E134FC">
            <w:pPr>
              <w:rPr>
                <w:color w:val="0070C0"/>
                <w:lang w:val="en-US"/>
              </w:rPr>
            </w:pPr>
          </w:p>
          <w:p w:rsidR="00664329" w:rsidRPr="003F5449" w:rsidRDefault="00664329" w:rsidP="00E134FC">
            <w:pPr>
              <w:jc w:val="center"/>
              <w:rPr>
                <w:lang w:val="en-US"/>
              </w:rPr>
            </w:pPr>
            <w:r>
              <w:rPr>
                <w:color w:val="0070C0"/>
                <w:lang w:val="en-US"/>
              </w:rPr>
              <w:t>I</w:t>
            </w:r>
          </w:p>
        </w:tc>
        <w:tc>
          <w:tcPr>
            <w:tcW w:w="3599" w:type="pct"/>
            <w:tcBorders>
              <w:bottom w:val="single" w:sz="4" w:space="0" w:color="auto"/>
            </w:tcBorders>
            <w:shd w:val="clear" w:color="auto" w:fill="auto"/>
            <w:tcMar>
              <w:left w:w="68" w:type="dxa"/>
              <w:right w:w="68" w:type="dxa"/>
            </w:tcMar>
          </w:tcPr>
          <w:p w:rsidR="00664329" w:rsidRPr="003F5449" w:rsidRDefault="00664329" w:rsidP="00E134FC">
            <w:pPr>
              <w:tabs>
                <w:tab w:val="left" w:pos="3012"/>
              </w:tabs>
              <w:rPr>
                <w:lang w:val="en-US"/>
              </w:rPr>
            </w:pPr>
            <w:r w:rsidRPr="003F5449">
              <w:rPr>
                <w:lang w:val="en-US"/>
              </w:rPr>
              <w:t>Items identical or similar to CR</w:t>
            </w:r>
          </w:p>
          <w:p w:rsidR="00664329" w:rsidRPr="003F5449" w:rsidRDefault="00664329" w:rsidP="00E134FC">
            <w:pPr>
              <w:tabs>
                <w:tab w:val="left" w:pos="3012"/>
              </w:tabs>
              <w:rPr>
                <w:lang w:val="en-US"/>
              </w:rPr>
            </w:pPr>
            <w:r w:rsidRPr="003F5449">
              <w:rPr>
                <w:lang w:val="en-US"/>
              </w:rPr>
              <w:t>M. Schwickert will send Y. Leveichev, D. Shwarz &amp; Y. Rogovsky--&gt; a  technical description and scope and PSP and CB value. (YR is BINP responsible)</w:t>
            </w:r>
          </w:p>
          <w:p w:rsidR="00664329" w:rsidRPr="003F5449" w:rsidRDefault="00664329" w:rsidP="00E134FC">
            <w:pPr>
              <w:tabs>
                <w:tab w:val="left" w:pos="3012"/>
              </w:tabs>
              <w:rPr>
                <w:lang w:val="en-US"/>
              </w:rPr>
            </w:pPr>
            <w:r w:rsidRPr="003F5449">
              <w:rPr>
                <w:lang w:val="en-US"/>
              </w:rPr>
              <w:t xml:space="preserve">YL will answer first informally in writing, then assignment </w:t>
            </w:r>
            <w:r>
              <w:rPr>
                <w:lang w:val="en-US"/>
              </w:rPr>
              <w:t xml:space="preserve">will follow </w:t>
            </w:r>
            <w:r w:rsidRPr="003F5449">
              <w:rPr>
                <w:lang w:val="en-US"/>
              </w:rPr>
              <w:t>as above</w:t>
            </w:r>
            <w:r>
              <w:rPr>
                <w:lang w:val="en-US"/>
              </w:rPr>
              <w:t>.</w:t>
            </w:r>
          </w:p>
          <w:p w:rsidR="00664329" w:rsidRPr="003F5449" w:rsidRDefault="00664329" w:rsidP="00E134FC">
            <w:pPr>
              <w:tabs>
                <w:tab w:val="left" w:pos="3012"/>
              </w:tabs>
              <w:rPr>
                <w:lang w:val="en-US"/>
              </w:rPr>
            </w:pPr>
            <w:r w:rsidRPr="003F5449">
              <w:rPr>
                <w:lang w:val="en-US"/>
              </w:rPr>
              <w:t>First technical, then administrative</w:t>
            </w:r>
          </w:p>
          <w:p w:rsidR="00664329" w:rsidRPr="003F5449" w:rsidRDefault="00664329" w:rsidP="00E134FC">
            <w:pPr>
              <w:tabs>
                <w:tab w:val="left" w:pos="3012"/>
              </w:tabs>
              <w:rPr>
                <w:lang w:val="en-US"/>
              </w:rPr>
            </w:pPr>
          </w:p>
          <w:p w:rsidR="00664329" w:rsidRPr="003F5449" w:rsidRDefault="00664329" w:rsidP="00E134FC">
            <w:pPr>
              <w:tabs>
                <w:tab w:val="left" w:pos="3012"/>
              </w:tabs>
              <w:rPr>
                <w:lang w:val="en-US"/>
              </w:rPr>
            </w:pPr>
            <w:r>
              <w:rPr>
                <w:lang w:val="en-US"/>
              </w:rPr>
              <w:t>C</w:t>
            </w:r>
            <w:r w:rsidRPr="003F5449">
              <w:rPr>
                <w:lang w:val="en-US"/>
              </w:rPr>
              <w:t xml:space="preserve">apacity </w:t>
            </w:r>
            <w:r>
              <w:rPr>
                <w:lang w:val="en-US"/>
              </w:rPr>
              <w:t xml:space="preserve">is </w:t>
            </w:r>
            <w:r w:rsidRPr="003F5449">
              <w:rPr>
                <w:lang w:val="en-US"/>
              </w:rPr>
              <w:t xml:space="preserve">available at BINP for greater </w:t>
            </w:r>
            <w:r>
              <w:rPr>
                <w:lang w:val="en-US"/>
              </w:rPr>
              <w:t xml:space="preserve">productivity beyond batches 2 &amp; </w:t>
            </w:r>
            <w:r w:rsidRPr="003F5449">
              <w:rPr>
                <w:lang w:val="en-US"/>
              </w:rPr>
              <w:t xml:space="preserve">3 </w:t>
            </w:r>
          </w:p>
          <w:p w:rsidR="00664329" w:rsidRPr="003F5449" w:rsidRDefault="00664329" w:rsidP="00E134FC">
            <w:pPr>
              <w:pStyle w:val="Default"/>
              <w:jc w:val="both"/>
              <w:rPr>
                <w:rFonts w:asciiTheme="minorHAnsi" w:hAnsiTheme="minorHAnsi"/>
                <w:sz w:val="22"/>
                <w:szCs w:val="22"/>
                <w:lang w:val="en-US"/>
              </w:rPr>
            </w:pP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MS, DS, YR</w:t>
            </w:r>
          </w:p>
          <w:p w:rsidR="00664329" w:rsidRDefault="00664329" w:rsidP="00E134FC">
            <w:pPr>
              <w:rPr>
                <w:rFonts w:cs="Arial"/>
                <w:color w:val="0070C0"/>
                <w:lang w:val="en-US"/>
              </w:rPr>
            </w:pPr>
          </w:p>
          <w:p w:rsidR="00664329" w:rsidRPr="003F5449" w:rsidRDefault="00664329" w:rsidP="00E134FC">
            <w:pPr>
              <w:rPr>
                <w:rFonts w:cs="Arial"/>
                <w:lang w:val="en-US"/>
              </w:rPr>
            </w:pPr>
            <w:r>
              <w:rPr>
                <w:rFonts w:cs="Arial"/>
                <w:color w:val="0070C0"/>
                <w:lang w:val="en-US"/>
              </w:rPr>
              <w:t>YL, FAIR IOP</w:t>
            </w:r>
          </w:p>
        </w:tc>
        <w:tc>
          <w:tcPr>
            <w:tcW w:w="471" w:type="pct"/>
            <w:tcBorders>
              <w:bottom w:val="single" w:sz="4" w:space="0" w:color="auto"/>
            </w:tcBorders>
            <w:shd w:val="clear" w:color="auto" w:fill="auto"/>
            <w:tcMar>
              <w:left w:w="68" w:type="dxa"/>
              <w:right w:w="68" w:type="dxa"/>
            </w:tcMar>
          </w:tcPr>
          <w:p w:rsidR="00664329" w:rsidRPr="003F5449" w:rsidRDefault="00664329" w:rsidP="00E134FC">
            <w:pPr>
              <w:rPr>
                <w:rFonts w:cs="Arial"/>
                <w:lang w:val="en-US"/>
              </w:rPr>
            </w:pPr>
          </w:p>
        </w:tc>
      </w:tr>
      <w:tr w:rsidR="00664329" w:rsidRPr="00BE1444" w:rsidTr="00E134FC">
        <w:tc>
          <w:tcPr>
            <w:tcW w:w="5000" w:type="pct"/>
            <w:gridSpan w:val="4"/>
            <w:shd w:val="clear" w:color="auto" w:fill="D9D9D9"/>
            <w:tcMar>
              <w:left w:w="68" w:type="dxa"/>
              <w:right w:w="68" w:type="dxa"/>
            </w:tcMar>
          </w:tcPr>
          <w:p w:rsidR="00664329" w:rsidRPr="006D69A2" w:rsidRDefault="00664329" w:rsidP="00664329">
            <w:pPr>
              <w:pStyle w:val="berschrift1"/>
              <w:keepLines w:val="0"/>
              <w:numPr>
                <w:ilvl w:val="0"/>
                <w:numId w:val="10"/>
              </w:numPr>
              <w:tabs>
                <w:tab w:val="left" w:pos="284"/>
              </w:tabs>
              <w:spacing w:before="0" w:after="0"/>
              <w:contextualSpacing w:val="0"/>
              <w:rPr>
                <w:rFonts w:asciiTheme="minorHAnsi" w:hAnsiTheme="minorHAnsi"/>
                <w:sz w:val="22"/>
                <w:szCs w:val="22"/>
                <w:lang w:val="en-US"/>
              </w:rPr>
            </w:pPr>
            <w:bookmarkStart w:id="61" w:name="_Toc1744786"/>
            <w:r w:rsidRPr="006D69A2">
              <w:rPr>
                <w:rFonts w:asciiTheme="minorHAnsi" w:hAnsiTheme="minorHAnsi"/>
                <w:color w:val="0070C0"/>
                <w:sz w:val="22"/>
                <w:szCs w:val="22"/>
                <w:lang w:val="en-US"/>
              </w:rPr>
              <w:lastRenderedPageBreak/>
              <w:t>HEBT Vacuum batch 4</w:t>
            </w:r>
            <w:bookmarkEnd w:id="61"/>
          </w:p>
        </w:tc>
      </w:tr>
      <w:tr w:rsidR="00664329" w:rsidRPr="00BE1444" w:rsidTr="00E134FC">
        <w:tc>
          <w:tcPr>
            <w:tcW w:w="350" w:type="pct"/>
            <w:tcBorders>
              <w:bottom w:val="single" w:sz="4" w:space="0" w:color="auto"/>
            </w:tcBorders>
            <w:shd w:val="clear" w:color="auto" w:fill="auto"/>
            <w:tcMar>
              <w:left w:w="68" w:type="dxa"/>
              <w:right w:w="68" w:type="dxa"/>
            </w:tcMar>
          </w:tcPr>
          <w:p w:rsidR="00664329" w:rsidRPr="006D69A2" w:rsidRDefault="00664329" w:rsidP="00E134FC">
            <w:pPr>
              <w:jc w:val="center"/>
              <w:rPr>
                <w:color w:val="0070C0"/>
                <w:lang w:val="en-US"/>
              </w:rPr>
            </w:pPr>
            <w:r w:rsidRPr="006D69A2">
              <w:rPr>
                <w:color w:val="0070C0"/>
                <w:lang w:val="en-US"/>
              </w:rPr>
              <w:t>I</w:t>
            </w:r>
          </w:p>
          <w:p w:rsidR="00664329" w:rsidRPr="006D69A2" w:rsidRDefault="00664329" w:rsidP="00E134FC">
            <w:pPr>
              <w:jc w:val="center"/>
              <w:rPr>
                <w:color w:val="0070C0"/>
                <w:lang w:val="en-US"/>
              </w:rPr>
            </w:pPr>
          </w:p>
          <w:p w:rsidR="00664329" w:rsidRPr="006D69A2" w:rsidRDefault="00664329" w:rsidP="00E134FC">
            <w:pPr>
              <w:jc w:val="center"/>
              <w:rPr>
                <w:color w:val="0070C0"/>
                <w:lang w:val="en-US"/>
              </w:rPr>
            </w:pPr>
          </w:p>
          <w:p w:rsidR="00664329" w:rsidRPr="006D69A2" w:rsidRDefault="00664329" w:rsidP="00E134FC">
            <w:pPr>
              <w:jc w:val="center"/>
              <w:rPr>
                <w:color w:val="0070C0"/>
                <w:lang w:val="en-US"/>
              </w:rPr>
            </w:pPr>
          </w:p>
          <w:p w:rsidR="00664329" w:rsidRDefault="00664329" w:rsidP="00E134FC">
            <w:pPr>
              <w:jc w:val="center"/>
              <w:rPr>
                <w:color w:val="0070C0"/>
                <w:lang w:val="en-US"/>
              </w:rPr>
            </w:pPr>
            <w:r w:rsidRPr="006D69A2">
              <w:rPr>
                <w:color w:val="0070C0"/>
                <w:lang w:val="en-US"/>
              </w:rPr>
              <w:t>A</w:t>
            </w:r>
          </w:p>
          <w:p w:rsidR="00664329" w:rsidRPr="006D69A2" w:rsidRDefault="00664329" w:rsidP="00E134FC">
            <w:pPr>
              <w:jc w:val="center"/>
              <w:rPr>
                <w:color w:val="0070C0"/>
                <w:lang w:val="en-US"/>
              </w:rPr>
            </w:pPr>
          </w:p>
          <w:p w:rsidR="00664329" w:rsidRDefault="00664329" w:rsidP="00E134FC">
            <w:pPr>
              <w:jc w:val="center"/>
              <w:rPr>
                <w:color w:val="0070C0"/>
                <w:lang w:val="en-US"/>
              </w:rPr>
            </w:pPr>
            <w:r w:rsidRPr="006D69A2">
              <w:rPr>
                <w:color w:val="0070C0"/>
                <w:lang w:val="en-US"/>
              </w:rPr>
              <w:t>A</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A</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Pr="006D69A2" w:rsidRDefault="00664329" w:rsidP="00E134FC">
            <w:pPr>
              <w:jc w:val="center"/>
              <w:rPr>
                <w:lang w:val="en-US"/>
              </w:rPr>
            </w:pPr>
            <w:r>
              <w:rPr>
                <w:color w:val="0070C0"/>
                <w:lang w:val="en-US"/>
              </w:rPr>
              <w:t>A</w:t>
            </w:r>
          </w:p>
        </w:tc>
        <w:tc>
          <w:tcPr>
            <w:tcW w:w="3599" w:type="pct"/>
            <w:tcBorders>
              <w:bottom w:val="single" w:sz="4" w:space="0" w:color="auto"/>
            </w:tcBorders>
            <w:shd w:val="clear" w:color="auto" w:fill="auto"/>
            <w:tcMar>
              <w:left w:w="68" w:type="dxa"/>
              <w:right w:w="68" w:type="dxa"/>
            </w:tcMar>
          </w:tcPr>
          <w:p w:rsidR="00664329" w:rsidRPr="006D69A2" w:rsidRDefault="00664329" w:rsidP="00E134FC">
            <w:pPr>
              <w:tabs>
                <w:tab w:val="left" w:pos="3012"/>
              </w:tabs>
              <w:rPr>
                <w:lang w:val="en-US"/>
              </w:rPr>
            </w:pPr>
            <w:r w:rsidRPr="006D69A2">
              <w:rPr>
                <w:lang w:val="en-US"/>
              </w:rPr>
              <w:t xml:space="preserve">Technical aspects were discussed in parallel session. Because there is little scope for series production (many types), A. Krasnov has concerns about BINP workshop capacity. </w:t>
            </w:r>
          </w:p>
          <w:p w:rsidR="00664329" w:rsidRPr="006D69A2" w:rsidRDefault="00664329" w:rsidP="00E134FC">
            <w:pPr>
              <w:tabs>
                <w:tab w:val="left" w:pos="3012"/>
              </w:tabs>
              <w:rPr>
                <w:lang w:val="en-US"/>
              </w:rPr>
            </w:pPr>
          </w:p>
          <w:p w:rsidR="00664329" w:rsidRDefault="00664329" w:rsidP="00E134FC">
            <w:pPr>
              <w:tabs>
                <w:tab w:val="left" w:pos="3012"/>
              </w:tabs>
              <w:rPr>
                <w:lang w:val="en-US"/>
              </w:rPr>
            </w:pPr>
            <w:r w:rsidRPr="006D69A2">
              <w:rPr>
                <w:lang w:val="en-US"/>
              </w:rPr>
              <w:t>Action: L. Urban sends list to A.Krasnov</w:t>
            </w:r>
          </w:p>
          <w:p w:rsidR="00664329" w:rsidRPr="006D69A2" w:rsidRDefault="00664329" w:rsidP="00E134FC">
            <w:pPr>
              <w:tabs>
                <w:tab w:val="left" w:pos="3012"/>
              </w:tabs>
              <w:rPr>
                <w:lang w:val="en-US"/>
              </w:rPr>
            </w:pPr>
          </w:p>
          <w:p w:rsidR="00664329" w:rsidRPr="006D69A2" w:rsidRDefault="00664329" w:rsidP="00E134FC">
            <w:pPr>
              <w:tabs>
                <w:tab w:val="left" w:pos="3012"/>
              </w:tabs>
              <w:rPr>
                <w:lang w:val="en-US"/>
              </w:rPr>
            </w:pPr>
            <w:r>
              <w:rPr>
                <w:lang w:val="en-US"/>
              </w:rPr>
              <w:t>Action: FAIR</w:t>
            </w:r>
            <w:r w:rsidRPr="006D69A2">
              <w:rPr>
                <w:lang w:val="en-US"/>
              </w:rPr>
              <w:t xml:space="preserve"> looks at relaxing schedule wrt to pr</w:t>
            </w:r>
            <w:r>
              <w:rPr>
                <w:lang w:val="en-US"/>
              </w:rPr>
              <w:t>e</w:t>
            </w:r>
            <w:r w:rsidRPr="006D69A2">
              <w:rPr>
                <w:lang w:val="en-US"/>
              </w:rPr>
              <w:t xml:space="preserve">-assembly and </w:t>
            </w:r>
            <w:r>
              <w:rPr>
                <w:lang w:val="en-US"/>
              </w:rPr>
              <w:t xml:space="preserve">also looks </w:t>
            </w:r>
            <w:r w:rsidRPr="006D69A2">
              <w:rPr>
                <w:lang w:val="en-US"/>
              </w:rPr>
              <w:t xml:space="preserve">at </w:t>
            </w:r>
            <w:r>
              <w:rPr>
                <w:lang w:val="en-US"/>
              </w:rPr>
              <w:t>standardis</w:t>
            </w:r>
            <w:r w:rsidRPr="006D69A2">
              <w:rPr>
                <w:lang w:val="en-US"/>
              </w:rPr>
              <w:t>ation</w:t>
            </w:r>
          </w:p>
          <w:p w:rsidR="00664329" w:rsidRPr="006D69A2" w:rsidRDefault="00664329" w:rsidP="00E134FC">
            <w:pPr>
              <w:tabs>
                <w:tab w:val="left" w:pos="3012"/>
              </w:tabs>
              <w:rPr>
                <w:lang w:val="en-US"/>
              </w:rPr>
            </w:pPr>
          </w:p>
          <w:p w:rsidR="00664329" w:rsidRPr="006D69A2" w:rsidRDefault="00664329" w:rsidP="00E134FC">
            <w:pPr>
              <w:tabs>
                <w:tab w:val="left" w:pos="3012"/>
              </w:tabs>
              <w:rPr>
                <w:lang w:val="en-US"/>
              </w:rPr>
            </w:pPr>
            <w:r>
              <w:rPr>
                <w:lang w:val="en-US"/>
              </w:rPr>
              <w:t>Meeting L</w:t>
            </w:r>
            <w:r w:rsidRPr="006D69A2">
              <w:rPr>
                <w:lang w:val="en-US"/>
              </w:rPr>
              <w:t>. Urban and A</w:t>
            </w:r>
            <w:r>
              <w:rPr>
                <w:lang w:val="en-US"/>
              </w:rPr>
              <w:t>.</w:t>
            </w:r>
            <w:r w:rsidRPr="006D69A2">
              <w:rPr>
                <w:lang w:val="en-US"/>
              </w:rPr>
              <w:t xml:space="preserve"> Krasnov to look at the proposed delivery schedule for batch 4 this week</w:t>
            </w:r>
          </w:p>
          <w:p w:rsidR="00664329" w:rsidRPr="006D69A2" w:rsidRDefault="00664329" w:rsidP="00E134FC">
            <w:pPr>
              <w:tabs>
                <w:tab w:val="left" w:pos="3012"/>
              </w:tabs>
              <w:rPr>
                <w:lang w:val="en-US"/>
              </w:rPr>
            </w:pPr>
          </w:p>
          <w:p w:rsidR="00664329" w:rsidRPr="006D69A2" w:rsidRDefault="00664329" w:rsidP="00E134FC">
            <w:pPr>
              <w:tabs>
                <w:tab w:val="left" w:pos="3012"/>
              </w:tabs>
              <w:rPr>
                <w:lang w:val="en-US"/>
              </w:rPr>
            </w:pPr>
            <w:r w:rsidRPr="006D69A2">
              <w:rPr>
                <w:lang w:val="en-US"/>
              </w:rPr>
              <w:t xml:space="preserve">BINP to check workshop capacity, taking into account </w:t>
            </w:r>
            <w:r>
              <w:rPr>
                <w:lang w:val="en-US"/>
              </w:rPr>
              <w:t xml:space="preserve">batches </w:t>
            </w:r>
            <w:r w:rsidRPr="006D69A2">
              <w:rPr>
                <w:lang w:val="en-US"/>
              </w:rPr>
              <w:t xml:space="preserve">2&amp;3 and all the others </w:t>
            </w:r>
            <w:r>
              <w:rPr>
                <w:lang w:val="en-US"/>
              </w:rPr>
              <w:t>(</w:t>
            </w:r>
            <w:r w:rsidRPr="006D69A2">
              <w:rPr>
                <w:lang w:val="en-US"/>
              </w:rPr>
              <w:t>S</w:t>
            </w:r>
            <w:r>
              <w:rPr>
                <w:lang w:val="en-US"/>
              </w:rPr>
              <w:t xml:space="preserve">-FRS, </w:t>
            </w:r>
            <w:r w:rsidRPr="006D69A2">
              <w:rPr>
                <w:lang w:val="en-US"/>
              </w:rPr>
              <w:t>CR</w:t>
            </w:r>
            <w:r>
              <w:rPr>
                <w:lang w:val="en-US"/>
              </w:rPr>
              <w:t xml:space="preserve"> etc.)</w:t>
            </w:r>
          </w:p>
          <w:p w:rsidR="00664329" w:rsidRPr="006D69A2" w:rsidRDefault="00664329" w:rsidP="00E134FC">
            <w:pPr>
              <w:tabs>
                <w:tab w:val="left" w:pos="3012"/>
              </w:tabs>
              <w:rPr>
                <w:lang w:val="en-US"/>
              </w:rPr>
            </w:pPr>
          </w:p>
        </w:tc>
        <w:tc>
          <w:tcPr>
            <w:tcW w:w="580" w:type="pct"/>
            <w:tcBorders>
              <w:bottom w:val="single" w:sz="4" w:space="0" w:color="auto"/>
            </w:tcBorders>
            <w:shd w:val="clear" w:color="auto" w:fill="auto"/>
            <w:tcMar>
              <w:left w:w="68" w:type="dxa"/>
              <w:right w:w="68" w:type="dxa"/>
            </w:tcMar>
          </w:tcPr>
          <w:p w:rsidR="00664329" w:rsidRPr="006D69A2" w:rsidRDefault="00664329" w:rsidP="00E134FC">
            <w:pPr>
              <w:rPr>
                <w:rFonts w:cs="Arial"/>
                <w:color w:val="0070C0"/>
                <w:lang w:val="en-US"/>
              </w:rPr>
            </w:pPr>
          </w:p>
          <w:p w:rsidR="00664329" w:rsidRPr="006D69A2" w:rsidRDefault="00664329" w:rsidP="00E134FC">
            <w:pPr>
              <w:rPr>
                <w:rFonts w:cs="Arial"/>
                <w:color w:val="0070C0"/>
                <w:lang w:val="en-US"/>
              </w:rPr>
            </w:pPr>
          </w:p>
          <w:p w:rsidR="00664329" w:rsidRPr="006D69A2" w:rsidRDefault="00664329" w:rsidP="00E134FC">
            <w:pPr>
              <w:rPr>
                <w:rFonts w:cs="Arial"/>
                <w:color w:val="0070C0"/>
                <w:lang w:val="en-US"/>
              </w:rPr>
            </w:pPr>
          </w:p>
          <w:p w:rsidR="00664329" w:rsidRPr="006D69A2" w:rsidRDefault="00664329" w:rsidP="00E134FC">
            <w:pPr>
              <w:rPr>
                <w:rFonts w:cs="Arial"/>
                <w:color w:val="0070C0"/>
                <w:lang w:val="en-US"/>
              </w:rPr>
            </w:pPr>
          </w:p>
          <w:p w:rsidR="00664329" w:rsidRPr="00571579" w:rsidRDefault="00664329" w:rsidP="00E134FC">
            <w:pPr>
              <w:rPr>
                <w:rFonts w:cs="Arial"/>
                <w:color w:val="0070C0"/>
              </w:rPr>
            </w:pPr>
            <w:r w:rsidRPr="00571579">
              <w:rPr>
                <w:rFonts w:cs="Arial"/>
                <w:color w:val="0070C0"/>
              </w:rPr>
              <w:t>LU</w:t>
            </w:r>
          </w:p>
          <w:p w:rsidR="00664329" w:rsidRPr="00571579" w:rsidRDefault="00664329" w:rsidP="00E134FC">
            <w:pPr>
              <w:rPr>
                <w:rFonts w:cs="Arial"/>
                <w:color w:val="0070C0"/>
              </w:rPr>
            </w:pPr>
          </w:p>
          <w:p w:rsidR="00664329" w:rsidRPr="00571579" w:rsidRDefault="00664329" w:rsidP="00E134FC">
            <w:pPr>
              <w:rPr>
                <w:rFonts w:cs="Arial"/>
                <w:color w:val="0070C0"/>
              </w:rPr>
            </w:pPr>
            <w:r w:rsidRPr="00571579">
              <w:rPr>
                <w:rFonts w:cs="Arial"/>
                <w:color w:val="0070C0"/>
              </w:rPr>
              <w:t>LU &amp;</w:t>
            </w:r>
          </w:p>
          <w:p w:rsidR="00664329" w:rsidRPr="00571579" w:rsidRDefault="00664329" w:rsidP="00E134FC">
            <w:pPr>
              <w:rPr>
                <w:rFonts w:cs="Arial"/>
                <w:color w:val="0070C0"/>
              </w:rPr>
            </w:pPr>
            <w:r w:rsidRPr="00571579">
              <w:rPr>
                <w:rFonts w:cs="Arial"/>
                <w:color w:val="0070C0"/>
              </w:rPr>
              <w:t>DMU</w:t>
            </w:r>
          </w:p>
          <w:p w:rsidR="00664329" w:rsidRPr="00571579" w:rsidRDefault="00664329" w:rsidP="00E134FC">
            <w:pPr>
              <w:rPr>
                <w:rFonts w:cs="Arial"/>
                <w:color w:val="0070C0"/>
              </w:rPr>
            </w:pPr>
          </w:p>
          <w:p w:rsidR="00664329" w:rsidRPr="00571579" w:rsidRDefault="00664329" w:rsidP="00E134FC">
            <w:pPr>
              <w:rPr>
                <w:rFonts w:cs="Arial"/>
                <w:color w:val="0070C0"/>
              </w:rPr>
            </w:pPr>
            <w:r w:rsidRPr="00571579">
              <w:rPr>
                <w:rFonts w:cs="Arial"/>
                <w:color w:val="0070C0"/>
              </w:rPr>
              <w:t>LU &amp; AK</w:t>
            </w:r>
          </w:p>
          <w:p w:rsidR="00664329" w:rsidRPr="00571579" w:rsidRDefault="00664329" w:rsidP="00E134FC">
            <w:pPr>
              <w:rPr>
                <w:rFonts w:cs="Arial"/>
                <w:color w:val="0070C0"/>
              </w:rPr>
            </w:pPr>
          </w:p>
          <w:p w:rsidR="00664329" w:rsidRPr="00571579" w:rsidRDefault="00664329" w:rsidP="00E134FC">
            <w:pPr>
              <w:rPr>
                <w:rFonts w:cs="Arial"/>
                <w:color w:val="0070C0"/>
              </w:rPr>
            </w:pPr>
          </w:p>
          <w:p w:rsidR="00664329" w:rsidRPr="00571579" w:rsidRDefault="00664329" w:rsidP="00E134FC">
            <w:pPr>
              <w:rPr>
                <w:rFonts w:cs="Arial"/>
              </w:rPr>
            </w:pPr>
            <w:r w:rsidRPr="00571579">
              <w:rPr>
                <w:rFonts w:cs="Arial"/>
                <w:color w:val="0070C0"/>
              </w:rPr>
              <w:t>AK</w:t>
            </w:r>
          </w:p>
        </w:tc>
        <w:tc>
          <w:tcPr>
            <w:tcW w:w="471" w:type="pct"/>
            <w:tcBorders>
              <w:bottom w:val="single" w:sz="4" w:space="0" w:color="auto"/>
            </w:tcBorders>
            <w:shd w:val="clear" w:color="auto" w:fill="auto"/>
            <w:tcMar>
              <w:left w:w="68" w:type="dxa"/>
              <w:right w:w="68" w:type="dxa"/>
            </w:tcMar>
          </w:tcPr>
          <w:p w:rsidR="00664329" w:rsidRPr="00571579" w:rsidRDefault="00664329" w:rsidP="00E134FC">
            <w:pPr>
              <w:rPr>
                <w:rFonts w:cs="Arial"/>
              </w:rPr>
            </w:pPr>
          </w:p>
          <w:p w:rsidR="00664329" w:rsidRPr="00571579" w:rsidRDefault="00664329" w:rsidP="00E134FC">
            <w:pPr>
              <w:rPr>
                <w:rFonts w:cs="Arial"/>
              </w:rPr>
            </w:pPr>
          </w:p>
          <w:p w:rsidR="00664329" w:rsidRPr="00571579" w:rsidRDefault="00664329" w:rsidP="00E134FC">
            <w:pPr>
              <w:rPr>
                <w:rFonts w:cs="Arial"/>
              </w:rPr>
            </w:pPr>
          </w:p>
          <w:p w:rsidR="00664329" w:rsidRPr="00571579" w:rsidRDefault="00664329" w:rsidP="00E134FC">
            <w:pPr>
              <w:rPr>
                <w:rFonts w:cs="Arial"/>
              </w:rPr>
            </w:pPr>
          </w:p>
          <w:p w:rsidR="00664329" w:rsidRPr="00571579" w:rsidRDefault="00664329" w:rsidP="00E134FC">
            <w:pPr>
              <w:rPr>
                <w:rFonts w:cs="Arial"/>
              </w:rPr>
            </w:pPr>
          </w:p>
          <w:p w:rsidR="00664329" w:rsidRPr="00571579" w:rsidRDefault="00664329" w:rsidP="00E134FC">
            <w:pPr>
              <w:rPr>
                <w:rFonts w:cs="Arial"/>
              </w:rPr>
            </w:pPr>
          </w:p>
          <w:p w:rsidR="00664329" w:rsidRDefault="00664329" w:rsidP="00E134FC">
            <w:pPr>
              <w:rPr>
                <w:rFonts w:cs="Arial"/>
                <w:lang w:val="en-US"/>
              </w:rPr>
            </w:pPr>
            <w:r>
              <w:rPr>
                <w:rFonts w:cs="Arial"/>
                <w:lang w:val="en-US"/>
              </w:rPr>
              <w:t>Q1 2019</w:t>
            </w:r>
          </w:p>
          <w:p w:rsidR="00664329" w:rsidRDefault="00664329" w:rsidP="00E134FC">
            <w:pPr>
              <w:rPr>
                <w:rFonts w:cs="Arial"/>
                <w:lang w:val="en-US"/>
              </w:rPr>
            </w:pPr>
          </w:p>
          <w:p w:rsidR="00664329" w:rsidRDefault="00664329" w:rsidP="00E134FC">
            <w:pPr>
              <w:rPr>
                <w:rFonts w:cs="Arial"/>
                <w:lang w:val="en-US"/>
              </w:rPr>
            </w:pPr>
            <w:r>
              <w:rPr>
                <w:rFonts w:cs="Arial"/>
                <w:lang w:val="en-US"/>
              </w:rPr>
              <w:t>This week</w:t>
            </w:r>
          </w:p>
          <w:p w:rsidR="00664329" w:rsidRDefault="00664329" w:rsidP="00E134FC">
            <w:pPr>
              <w:rPr>
                <w:rFonts w:cs="Arial"/>
                <w:lang w:val="en-US"/>
              </w:rPr>
            </w:pPr>
          </w:p>
          <w:p w:rsidR="00664329" w:rsidRDefault="00664329" w:rsidP="00E134FC">
            <w:pPr>
              <w:rPr>
                <w:rFonts w:cs="Arial"/>
                <w:lang w:val="en-US"/>
              </w:rPr>
            </w:pPr>
          </w:p>
          <w:p w:rsidR="00664329" w:rsidRPr="006D69A2" w:rsidRDefault="00664329" w:rsidP="00E134FC">
            <w:pPr>
              <w:rPr>
                <w:rFonts w:cs="Arial"/>
                <w:lang w:val="en-US"/>
              </w:rPr>
            </w:pPr>
            <w:r>
              <w:rPr>
                <w:rFonts w:cs="Arial"/>
                <w:lang w:val="en-US"/>
              </w:rPr>
              <w:t>Q1 2019</w:t>
            </w:r>
          </w:p>
        </w:tc>
      </w:tr>
      <w:tr w:rsidR="00664329" w:rsidRPr="0006121E" w:rsidTr="00E134FC">
        <w:tc>
          <w:tcPr>
            <w:tcW w:w="5000" w:type="pct"/>
            <w:gridSpan w:val="4"/>
            <w:shd w:val="clear" w:color="auto" w:fill="D9D9D9"/>
            <w:tcMar>
              <w:left w:w="68" w:type="dxa"/>
              <w:right w:w="68" w:type="dxa"/>
            </w:tcMar>
          </w:tcPr>
          <w:p w:rsidR="00664329" w:rsidRPr="00BE1444" w:rsidRDefault="00664329" w:rsidP="00664329">
            <w:pPr>
              <w:pStyle w:val="berschrift1"/>
              <w:keepLines w:val="0"/>
              <w:numPr>
                <w:ilvl w:val="0"/>
                <w:numId w:val="10"/>
              </w:numPr>
              <w:tabs>
                <w:tab w:val="left" w:pos="284"/>
              </w:tabs>
              <w:spacing w:before="0" w:after="0"/>
              <w:contextualSpacing w:val="0"/>
              <w:rPr>
                <w:sz w:val="24"/>
                <w:szCs w:val="24"/>
                <w:lang w:val="en-US"/>
              </w:rPr>
            </w:pPr>
            <w:bookmarkStart w:id="62" w:name="_Toc1744787"/>
            <w:r>
              <w:rPr>
                <w:color w:val="0070C0"/>
                <w:sz w:val="24"/>
                <w:szCs w:val="24"/>
                <w:lang w:val="en-US"/>
              </w:rPr>
              <w:t>Radiation resistant dipoles for Super FRS (2 pcs)</w:t>
            </w:r>
            <w:bookmarkEnd w:id="62"/>
          </w:p>
        </w:tc>
      </w:tr>
      <w:tr w:rsidR="00664329" w:rsidRPr="0006121E" w:rsidTr="00E134FC">
        <w:tc>
          <w:tcPr>
            <w:tcW w:w="350" w:type="pct"/>
            <w:tcBorders>
              <w:bottom w:val="single" w:sz="4" w:space="0" w:color="auto"/>
            </w:tcBorders>
            <w:shd w:val="clear" w:color="auto" w:fill="auto"/>
            <w:tcMar>
              <w:left w:w="68" w:type="dxa"/>
              <w:right w:w="68" w:type="dxa"/>
            </w:tcMar>
          </w:tcPr>
          <w:p w:rsidR="00664329" w:rsidRDefault="00664329" w:rsidP="00E134FC">
            <w:pPr>
              <w:jc w:val="center"/>
              <w:rPr>
                <w:color w:val="0070C0"/>
                <w:lang w:val="en-US"/>
              </w:rPr>
            </w:pPr>
            <w:r>
              <w:rPr>
                <w:color w:val="0070C0"/>
                <w:lang w:val="en-US"/>
              </w:rPr>
              <w:t>I</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A</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A</w:t>
            </w:r>
          </w:p>
          <w:p w:rsidR="00664329" w:rsidRDefault="00664329" w:rsidP="00E134FC">
            <w:pPr>
              <w:jc w:val="center"/>
              <w:rPr>
                <w:color w:val="0070C0"/>
                <w:lang w:val="en-US"/>
              </w:rPr>
            </w:pPr>
          </w:p>
          <w:p w:rsidR="00664329" w:rsidRPr="00F355DE" w:rsidRDefault="00664329" w:rsidP="00E134FC">
            <w:pPr>
              <w:jc w:val="center"/>
              <w:rPr>
                <w:lang w:val="en-US"/>
              </w:rPr>
            </w:pPr>
            <w:r>
              <w:rPr>
                <w:color w:val="0070C0"/>
                <w:lang w:val="en-US"/>
              </w:rPr>
              <w:lastRenderedPageBreak/>
              <w:t>A</w:t>
            </w:r>
          </w:p>
        </w:tc>
        <w:tc>
          <w:tcPr>
            <w:tcW w:w="3599" w:type="pct"/>
            <w:tcBorders>
              <w:bottom w:val="single" w:sz="4" w:space="0" w:color="auto"/>
            </w:tcBorders>
            <w:shd w:val="clear" w:color="auto" w:fill="auto"/>
            <w:tcMar>
              <w:left w:w="68" w:type="dxa"/>
              <w:right w:w="68" w:type="dxa"/>
            </w:tcMar>
          </w:tcPr>
          <w:p w:rsidR="00664329" w:rsidRPr="00F355DE" w:rsidRDefault="00664329" w:rsidP="00E134FC">
            <w:pPr>
              <w:tabs>
                <w:tab w:val="left" w:pos="3012"/>
              </w:tabs>
              <w:rPr>
                <w:lang w:val="en-US"/>
              </w:rPr>
            </w:pPr>
            <w:r w:rsidRPr="00F355DE">
              <w:rPr>
                <w:lang w:val="en-US"/>
              </w:rPr>
              <w:lastRenderedPageBreak/>
              <w:t xml:space="preserve">1.9 M € per dipole, and FAIR would supply the cable at 450 k per dipole </w:t>
            </w:r>
            <w:r>
              <w:rPr>
                <w:lang w:val="en-US"/>
              </w:rPr>
              <w:t>(</w:t>
            </w:r>
            <w:r w:rsidRPr="00F355DE">
              <w:rPr>
                <w:lang w:val="en-US"/>
              </w:rPr>
              <w:t>2018 prices</w:t>
            </w:r>
            <w:r>
              <w:rPr>
                <w:lang w:val="en-US"/>
              </w:rPr>
              <w:t>)</w:t>
            </w:r>
          </w:p>
          <w:p w:rsidR="00664329" w:rsidRPr="00F355DE" w:rsidRDefault="00664329" w:rsidP="00E134FC">
            <w:pPr>
              <w:tabs>
                <w:tab w:val="left" w:pos="3012"/>
              </w:tabs>
              <w:rPr>
                <w:lang w:val="en-US"/>
              </w:rPr>
            </w:pPr>
            <w:r w:rsidRPr="00F355DE">
              <w:rPr>
                <w:lang w:val="en-US"/>
              </w:rPr>
              <w:t>So BINP would make 2 dipoles for 1.45 M each, 2018 prices.</w:t>
            </w:r>
          </w:p>
          <w:p w:rsidR="00664329" w:rsidRPr="00F355DE" w:rsidRDefault="00664329" w:rsidP="00E134FC">
            <w:pPr>
              <w:tabs>
                <w:tab w:val="left" w:pos="3012"/>
              </w:tabs>
              <w:rPr>
                <w:lang w:val="en-US"/>
              </w:rPr>
            </w:pPr>
            <w:r w:rsidRPr="00F355DE">
              <w:rPr>
                <w:lang w:val="en-US"/>
              </w:rPr>
              <w:t>Not yet assigned</w:t>
            </w:r>
            <w:r>
              <w:rPr>
                <w:lang w:val="en-US"/>
              </w:rPr>
              <w:t xml:space="preserve"> to BINP</w:t>
            </w:r>
            <w:r w:rsidRPr="00F355DE">
              <w:rPr>
                <w:lang w:val="en-US"/>
              </w:rPr>
              <w:t>.</w:t>
            </w:r>
          </w:p>
          <w:p w:rsidR="00664329" w:rsidRDefault="00664329" w:rsidP="00E134FC">
            <w:pPr>
              <w:tabs>
                <w:tab w:val="left" w:pos="3012"/>
              </w:tabs>
              <w:rPr>
                <w:lang w:val="en-US"/>
              </w:rPr>
            </w:pPr>
            <w:r w:rsidRPr="00F355DE">
              <w:rPr>
                <w:lang w:val="en-US"/>
              </w:rPr>
              <w:t>BINP can possibly buy the steel for the dipoles and multipoles together</w:t>
            </w:r>
            <w:r>
              <w:rPr>
                <w:lang w:val="en-US"/>
              </w:rPr>
              <w:t>: it is the same steel, should BINP</w:t>
            </w:r>
            <w:r w:rsidRPr="00F355DE">
              <w:rPr>
                <w:lang w:val="en-US"/>
              </w:rPr>
              <w:t xml:space="preserve"> agree to </w:t>
            </w:r>
            <w:r>
              <w:rPr>
                <w:lang w:val="en-US"/>
              </w:rPr>
              <w:t xml:space="preserve">provide </w:t>
            </w:r>
            <w:r w:rsidRPr="00F355DE">
              <w:rPr>
                <w:lang w:val="en-US"/>
              </w:rPr>
              <w:t>multipoles</w:t>
            </w:r>
          </w:p>
          <w:p w:rsidR="00664329" w:rsidRDefault="00664329" w:rsidP="00E134FC">
            <w:pPr>
              <w:tabs>
                <w:tab w:val="left" w:pos="3012"/>
              </w:tabs>
              <w:rPr>
                <w:lang w:val="en-US"/>
              </w:rPr>
            </w:pPr>
            <w:r>
              <w:rPr>
                <w:lang w:val="en-US"/>
              </w:rPr>
              <w:t>Dipole contract is on the critical path</w:t>
            </w:r>
          </w:p>
          <w:p w:rsidR="00664329" w:rsidRPr="00F355DE" w:rsidRDefault="00664329" w:rsidP="00E134FC">
            <w:pPr>
              <w:tabs>
                <w:tab w:val="left" w:pos="3012"/>
              </w:tabs>
              <w:rPr>
                <w:lang w:val="en-US"/>
              </w:rPr>
            </w:pPr>
            <w:r>
              <w:rPr>
                <w:lang w:val="en-US"/>
              </w:rPr>
              <w:t>Specs and draft contract are ready.</w:t>
            </w:r>
          </w:p>
          <w:p w:rsidR="00664329" w:rsidRPr="00F355DE" w:rsidRDefault="00664329" w:rsidP="00E134FC">
            <w:pPr>
              <w:tabs>
                <w:tab w:val="left" w:pos="3012"/>
              </w:tabs>
              <w:rPr>
                <w:lang w:val="en-US"/>
              </w:rPr>
            </w:pPr>
            <w:r w:rsidRPr="00F355DE">
              <w:rPr>
                <w:lang w:val="en-US"/>
              </w:rPr>
              <w:t>Decision from BINP this week, after magnet expert meetings</w:t>
            </w:r>
          </w:p>
          <w:p w:rsidR="00664329" w:rsidRPr="00F355DE" w:rsidRDefault="00664329" w:rsidP="00E134FC">
            <w:pPr>
              <w:tabs>
                <w:tab w:val="left" w:pos="3012"/>
              </w:tabs>
              <w:rPr>
                <w:lang w:val="en-US"/>
              </w:rPr>
            </w:pPr>
          </w:p>
          <w:p w:rsidR="00664329" w:rsidRPr="00F355DE" w:rsidRDefault="00664329" w:rsidP="00E134FC">
            <w:pPr>
              <w:tabs>
                <w:tab w:val="left" w:pos="3012"/>
              </w:tabs>
              <w:rPr>
                <w:lang w:val="en-US"/>
              </w:rPr>
            </w:pPr>
            <w:r w:rsidRPr="00F355DE">
              <w:rPr>
                <w:lang w:val="en-US"/>
              </w:rPr>
              <w:t>SU to send YL draft contract. Aiming for 2018 signature (as HEBT vacuum batches 2&amp;3) including the assignment clause.</w:t>
            </w:r>
          </w:p>
          <w:p w:rsidR="00664329" w:rsidRPr="00F355DE" w:rsidRDefault="00664329" w:rsidP="00E134FC">
            <w:pPr>
              <w:tabs>
                <w:tab w:val="left" w:pos="3012"/>
              </w:tabs>
              <w:rPr>
                <w:lang w:val="en-US"/>
              </w:rPr>
            </w:pPr>
            <w:r w:rsidRPr="00F355DE">
              <w:rPr>
                <w:lang w:val="en-US"/>
              </w:rPr>
              <w:t>IOP to get the assignment done, responsible IOP.</w:t>
            </w:r>
          </w:p>
          <w:p w:rsidR="00664329" w:rsidRPr="00F355DE" w:rsidRDefault="00664329" w:rsidP="00E134FC">
            <w:pPr>
              <w:pStyle w:val="Default"/>
              <w:jc w:val="both"/>
              <w:rPr>
                <w:rFonts w:asciiTheme="minorHAnsi" w:hAnsiTheme="minorHAnsi"/>
                <w:sz w:val="22"/>
                <w:szCs w:val="22"/>
                <w:lang w:val="en-US"/>
              </w:rPr>
            </w:pP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YL and BINP magnet experts</w:t>
            </w:r>
          </w:p>
          <w:p w:rsidR="00664329" w:rsidRDefault="00664329" w:rsidP="00E134FC">
            <w:pPr>
              <w:rPr>
                <w:rFonts w:cs="Arial"/>
                <w:color w:val="0070C0"/>
                <w:lang w:val="en-US"/>
              </w:rPr>
            </w:pPr>
            <w:r>
              <w:rPr>
                <w:rFonts w:cs="Arial"/>
                <w:color w:val="0070C0"/>
                <w:lang w:val="en-US"/>
              </w:rPr>
              <w:t>SU</w:t>
            </w:r>
          </w:p>
          <w:p w:rsidR="00664329" w:rsidRDefault="00664329" w:rsidP="00E134FC">
            <w:pPr>
              <w:rPr>
                <w:rFonts w:cs="Arial"/>
                <w:color w:val="0070C0"/>
                <w:lang w:val="en-US"/>
              </w:rPr>
            </w:pPr>
          </w:p>
          <w:p w:rsidR="00664329" w:rsidRPr="00F355DE" w:rsidRDefault="00664329" w:rsidP="00E134FC">
            <w:pPr>
              <w:rPr>
                <w:rFonts w:cs="Arial"/>
                <w:lang w:val="en-US"/>
              </w:rPr>
            </w:pPr>
            <w:r>
              <w:rPr>
                <w:rFonts w:cs="Arial"/>
                <w:color w:val="0070C0"/>
                <w:lang w:val="en-US"/>
              </w:rPr>
              <w:t>IOP</w:t>
            </w:r>
          </w:p>
        </w:tc>
        <w:tc>
          <w:tcPr>
            <w:tcW w:w="471"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This week</w:t>
            </w: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2 weeks</w:t>
            </w:r>
          </w:p>
          <w:p w:rsidR="00664329" w:rsidRDefault="00664329" w:rsidP="00E134FC">
            <w:pPr>
              <w:rPr>
                <w:rFonts w:cs="Arial"/>
                <w:color w:val="0070C0"/>
                <w:lang w:val="en-US"/>
              </w:rPr>
            </w:pPr>
          </w:p>
          <w:p w:rsidR="00664329" w:rsidRPr="00F355DE" w:rsidRDefault="00664329" w:rsidP="00E134FC">
            <w:pPr>
              <w:rPr>
                <w:rFonts w:cs="Arial"/>
                <w:lang w:val="en-US"/>
              </w:rPr>
            </w:pPr>
            <w:r>
              <w:rPr>
                <w:rFonts w:cs="Arial"/>
                <w:color w:val="0070C0"/>
                <w:lang w:val="en-US"/>
              </w:rPr>
              <w:t>By council</w:t>
            </w:r>
          </w:p>
        </w:tc>
      </w:tr>
      <w:tr w:rsidR="00664329" w:rsidRPr="0006121E" w:rsidTr="00E134FC">
        <w:tc>
          <w:tcPr>
            <w:tcW w:w="5000" w:type="pct"/>
            <w:gridSpan w:val="4"/>
            <w:shd w:val="clear" w:color="auto" w:fill="D9D9D9"/>
            <w:tcMar>
              <w:left w:w="68" w:type="dxa"/>
              <w:right w:w="68" w:type="dxa"/>
            </w:tcMar>
          </w:tcPr>
          <w:p w:rsidR="00664329" w:rsidRPr="00BE1444" w:rsidRDefault="00664329" w:rsidP="00664329">
            <w:pPr>
              <w:pStyle w:val="berschrift1"/>
              <w:keepLines w:val="0"/>
              <w:numPr>
                <w:ilvl w:val="0"/>
                <w:numId w:val="10"/>
              </w:numPr>
              <w:tabs>
                <w:tab w:val="left" w:pos="284"/>
              </w:tabs>
              <w:spacing w:before="0" w:after="0"/>
              <w:contextualSpacing w:val="0"/>
              <w:rPr>
                <w:sz w:val="24"/>
                <w:szCs w:val="24"/>
                <w:lang w:val="en-US"/>
              </w:rPr>
            </w:pPr>
            <w:bookmarkStart w:id="63" w:name="_Toc1744788"/>
            <w:r>
              <w:rPr>
                <w:color w:val="0070C0"/>
                <w:sz w:val="24"/>
                <w:szCs w:val="24"/>
                <w:lang w:val="en-US"/>
              </w:rPr>
              <w:t>Radiation resistant multipoles for Super-FRS</w:t>
            </w:r>
            <w:bookmarkEnd w:id="63"/>
          </w:p>
        </w:tc>
      </w:tr>
      <w:tr w:rsidR="00664329" w:rsidRPr="0006121E" w:rsidTr="00E134FC">
        <w:tc>
          <w:tcPr>
            <w:tcW w:w="350" w:type="pct"/>
            <w:tcBorders>
              <w:bottom w:val="single" w:sz="4" w:space="0" w:color="auto"/>
            </w:tcBorders>
            <w:shd w:val="clear" w:color="auto" w:fill="auto"/>
            <w:tcMar>
              <w:left w:w="68" w:type="dxa"/>
              <w:right w:w="68" w:type="dxa"/>
            </w:tcMar>
          </w:tcPr>
          <w:p w:rsidR="00664329" w:rsidRDefault="00664329" w:rsidP="00E134FC">
            <w:pPr>
              <w:jc w:val="center"/>
              <w:rPr>
                <w:color w:val="0070C0"/>
                <w:lang w:val="en-US"/>
              </w:rPr>
            </w:pPr>
            <w:r w:rsidRPr="00301DC4">
              <w:rPr>
                <w:color w:val="0070C0"/>
                <w:lang w:val="en-US"/>
              </w:rPr>
              <w:t>I</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rPr>
                <w:color w:val="0070C0"/>
                <w:lang w:val="en-US"/>
              </w:rPr>
            </w:pPr>
            <w:r>
              <w:rPr>
                <w:color w:val="0070C0"/>
                <w:lang w:val="en-US"/>
              </w:rPr>
              <w:t>A</w:t>
            </w:r>
          </w:p>
          <w:p w:rsidR="00664329" w:rsidRDefault="00664329" w:rsidP="00E134FC">
            <w:pPr>
              <w:rPr>
                <w:color w:val="0070C0"/>
                <w:lang w:val="en-US"/>
              </w:rPr>
            </w:pPr>
          </w:p>
          <w:p w:rsidR="00664329" w:rsidRDefault="00664329" w:rsidP="00E134FC">
            <w:pPr>
              <w:rPr>
                <w:color w:val="0070C0"/>
                <w:lang w:val="en-US"/>
              </w:rPr>
            </w:pPr>
          </w:p>
          <w:p w:rsidR="00664329" w:rsidRDefault="00664329" w:rsidP="00E134FC">
            <w:pPr>
              <w:rPr>
                <w:color w:val="0070C0"/>
                <w:lang w:val="en-US"/>
              </w:rPr>
            </w:pPr>
            <w:r>
              <w:rPr>
                <w:color w:val="0070C0"/>
                <w:lang w:val="en-US"/>
              </w:rPr>
              <w:t>A</w:t>
            </w:r>
          </w:p>
          <w:p w:rsidR="00664329" w:rsidRDefault="00664329" w:rsidP="00E134FC">
            <w:pPr>
              <w:rPr>
                <w:color w:val="0070C0"/>
                <w:lang w:val="en-US"/>
              </w:rPr>
            </w:pPr>
          </w:p>
          <w:p w:rsidR="00664329" w:rsidRDefault="00664329" w:rsidP="00E134FC">
            <w:pPr>
              <w:rPr>
                <w:color w:val="0070C0"/>
                <w:lang w:val="en-US"/>
              </w:rPr>
            </w:pPr>
          </w:p>
          <w:p w:rsidR="00664329" w:rsidRDefault="00664329" w:rsidP="00E134FC">
            <w:pPr>
              <w:rPr>
                <w:color w:val="0070C0"/>
                <w:lang w:val="en-US"/>
              </w:rPr>
            </w:pPr>
            <w:r>
              <w:rPr>
                <w:color w:val="0070C0"/>
                <w:lang w:val="en-US"/>
              </w:rPr>
              <w:t>A</w:t>
            </w:r>
          </w:p>
          <w:p w:rsidR="00664329" w:rsidRDefault="00664329" w:rsidP="00E134FC">
            <w:pPr>
              <w:rPr>
                <w:color w:val="0070C0"/>
                <w:lang w:val="en-US"/>
              </w:rPr>
            </w:pPr>
          </w:p>
          <w:p w:rsidR="00664329" w:rsidRDefault="00664329" w:rsidP="00E134FC">
            <w:pPr>
              <w:rPr>
                <w:color w:val="0070C0"/>
                <w:lang w:val="en-US"/>
              </w:rPr>
            </w:pPr>
          </w:p>
          <w:p w:rsidR="00664329" w:rsidRPr="00301DC4" w:rsidRDefault="00664329" w:rsidP="00E134FC">
            <w:pPr>
              <w:rPr>
                <w:lang w:val="en-US"/>
              </w:rPr>
            </w:pPr>
            <w:r>
              <w:rPr>
                <w:color w:val="0070C0"/>
                <w:lang w:val="en-US"/>
              </w:rPr>
              <w:t>D</w:t>
            </w:r>
          </w:p>
        </w:tc>
        <w:tc>
          <w:tcPr>
            <w:tcW w:w="3599" w:type="pct"/>
            <w:tcBorders>
              <w:bottom w:val="single" w:sz="4" w:space="0" w:color="auto"/>
            </w:tcBorders>
            <w:shd w:val="clear" w:color="auto" w:fill="auto"/>
            <w:tcMar>
              <w:left w:w="68" w:type="dxa"/>
              <w:right w:w="68" w:type="dxa"/>
            </w:tcMar>
          </w:tcPr>
          <w:p w:rsidR="00664329" w:rsidRPr="00301DC4" w:rsidRDefault="00664329" w:rsidP="00E134FC">
            <w:pPr>
              <w:tabs>
                <w:tab w:val="left" w:pos="3012"/>
              </w:tabs>
              <w:rPr>
                <w:lang w:val="en-US"/>
              </w:rPr>
            </w:pPr>
            <w:r w:rsidRPr="00301DC4">
              <w:rPr>
                <w:lang w:val="en-US"/>
              </w:rPr>
              <w:t>3 different quadupoles, 2 sextupoles and beam catcher, not assigned</w:t>
            </w:r>
          </w:p>
          <w:p w:rsidR="00664329" w:rsidRPr="00301DC4" w:rsidRDefault="00664329" w:rsidP="00E134FC">
            <w:pPr>
              <w:tabs>
                <w:tab w:val="left" w:pos="3012"/>
              </w:tabs>
              <w:rPr>
                <w:lang w:val="en-US"/>
              </w:rPr>
            </w:pPr>
            <w:r>
              <w:rPr>
                <w:lang w:val="en-US"/>
              </w:rPr>
              <w:t>1.2  M E</w:t>
            </w:r>
            <w:r w:rsidRPr="00301DC4">
              <w:rPr>
                <w:lang w:val="en-US"/>
              </w:rPr>
              <w:t>uro</w:t>
            </w:r>
          </w:p>
          <w:p w:rsidR="00664329" w:rsidRDefault="00664329" w:rsidP="00E134FC">
            <w:pPr>
              <w:tabs>
                <w:tab w:val="left" w:pos="3012"/>
              </w:tabs>
              <w:rPr>
                <w:lang w:val="en-US"/>
              </w:rPr>
            </w:pPr>
            <w:r w:rsidRPr="00301DC4">
              <w:rPr>
                <w:lang w:val="en-US"/>
              </w:rPr>
              <w:t>H. Simon reports that technical discussions are still underway re. steel procurement, titanium for chamber with grazing primary beam.</w:t>
            </w:r>
          </w:p>
          <w:p w:rsidR="00664329" w:rsidRPr="00301DC4" w:rsidRDefault="00664329" w:rsidP="00E134FC">
            <w:pPr>
              <w:tabs>
                <w:tab w:val="left" w:pos="3012"/>
              </w:tabs>
              <w:rPr>
                <w:lang w:val="en-US"/>
              </w:rPr>
            </w:pPr>
          </w:p>
          <w:p w:rsidR="00664329" w:rsidRPr="00301DC4" w:rsidRDefault="00664329" w:rsidP="00E134FC">
            <w:pPr>
              <w:tabs>
                <w:tab w:val="left" w:pos="3012"/>
              </w:tabs>
              <w:rPr>
                <w:lang w:val="en-US"/>
              </w:rPr>
            </w:pPr>
            <w:r w:rsidRPr="00301DC4">
              <w:rPr>
                <w:lang w:val="en-US"/>
              </w:rPr>
              <w:t>Action: BINP to make a cost estimate: H Simon will send technical information to the sessions during this week.</w:t>
            </w:r>
          </w:p>
          <w:p w:rsidR="00664329" w:rsidRPr="00301DC4" w:rsidRDefault="00664329" w:rsidP="00E134FC">
            <w:pPr>
              <w:tabs>
                <w:tab w:val="left" w:pos="3012"/>
              </w:tabs>
              <w:rPr>
                <w:lang w:val="en-US"/>
              </w:rPr>
            </w:pPr>
          </w:p>
          <w:p w:rsidR="00664329" w:rsidRDefault="00664329" w:rsidP="00E134FC">
            <w:pPr>
              <w:tabs>
                <w:tab w:val="left" w:pos="3012"/>
              </w:tabs>
              <w:rPr>
                <w:lang w:val="en-US"/>
              </w:rPr>
            </w:pPr>
            <w:r w:rsidRPr="00301DC4">
              <w:rPr>
                <w:lang w:val="en-US"/>
              </w:rPr>
              <w:t xml:space="preserve">BINP </w:t>
            </w:r>
            <w:r>
              <w:rPr>
                <w:lang w:val="en-US"/>
              </w:rPr>
              <w:t>to assess</w:t>
            </w:r>
            <w:r w:rsidRPr="00301DC4">
              <w:rPr>
                <w:lang w:val="en-US"/>
              </w:rPr>
              <w:t xml:space="preserve"> the resources needed to develop cost estimate by the end of November.</w:t>
            </w:r>
          </w:p>
          <w:p w:rsidR="00664329" w:rsidRPr="00301DC4" w:rsidRDefault="00664329" w:rsidP="00E134FC">
            <w:pPr>
              <w:tabs>
                <w:tab w:val="left" w:pos="3012"/>
              </w:tabs>
              <w:rPr>
                <w:lang w:val="en-US"/>
              </w:rPr>
            </w:pPr>
          </w:p>
          <w:p w:rsidR="00664329" w:rsidRPr="00301DC4" w:rsidRDefault="00664329" w:rsidP="00E134FC">
            <w:pPr>
              <w:tabs>
                <w:tab w:val="left" w:pos="3012"/>
              </w:tabs>
              <w:rPr>
                <w:lang w:val="en-US"/>
              </w:rPr>
            </w:pPr>
            <w:r>
              <w:rPr>
                <w:lang w:val="en-US"/>
              </w:rPr>
              <w:t>V</w:t>
            </w:r>
            <w:r w:rsidRPr="00301DC4">
              <w:rPr>
                <w:lang w:val="en-US"/>
              </w:rPr>
              <w:t>ideo conference for follow up (also supports, beams, pipes).</w:t>
            </w:r>
          </w:p>
          <w:p w:rsidR="00664329" w:rsidRDefault="00664329" w:rsidP="00E134FC">
            <w:pPr>
              <w:tabs>
                <w:tab w:val="left" w:pos="3012"/>
              </w:tabs>
              <w:rPr>
                <w:lang w:val="en-US"/>
              </w:rPr>
            </w:pPr>
            <w:r w:rsidRPr="00301DC4">
              <w:rPr>
                <w:lang w:val="en-US"/>
              </w:rPr>
              <w:t>Result may be R&amp;D</w:t>
            </w:r>
            <w:r>
              <w:rPr>
                <w:lang w:val="en-US"/>
              </w:rPr>
              <w:t xml:space="preserve"> contract</w:t>
            </w:r>
            <w:r w:rsidRPr="00301DC4">
              <w:rPr>
                <w:lang w:val="en-US"/>
              </w:rPr>
              <w:t xml:space="preserve"> or </w:t>
            </w:r>
            <w:r>
              <w:rPr>
                <w:lang w:val="en-US"/>
              </w:rPr>
              <w:t xml:space="preserve">price </w:t>
            </w:r>
            <w:r w:rsidRPr="00301DC4">
              <w:rPr>
                <w:lang w:val="en-US"/>
              </w:rPr>
              <w:t>quote</w:t>
            </w:r>
            <w:r>
              <w:rPr>
                <w:lang w:val="en-US"/>
              </w:rPr>
              <w:t>.</w:t>
            </w:r>
          </w:p>
          <w:p w:rsidR="00664329" w:rsidRPr="00301DC4" w:rsidRDefault="00664329" w:rsidP="00E134FC">
            <w:pPr>
              <w:tabs>
                <w:tab w:val="left" w:pos="3012"/>
              </w:tabs>
              <w:rPr>
                <w:lang w:val="en-US"/>
              </w:rPr>
            </w:pPr>
          </w:p>
          <w:p w:rsidR="00664329" w:rsidRPr="00301DC4" w:rsidRDefault="00664329" w:rsidP="00E134FC">
            <w:pPr>
              <w:tabs>
                <w:tab w:val="left" w:pos="3012"/>
              </w:tabs>
              <w:rPr>
                <w:lang w:val="en-US"/>
              </w:rPr>
            </w:pPr>
            <w:r w:rsidRPr="00301DC4">
              <w:rPr>
                <w:lang w:val="en-US"/>
              </w:rPr>
              <w:t>No assignment until then.</w:t>
            </w:r>
          </w:p>
          <w:p w:rsidR="00664329" w:rsidRPr="00301DC4" w:rsidRDefault="00664329" w:rsidP="00E134FC">
            <w:pPr>
              <w:pStyle w:val="Default"/>
              <w:jc w:val="both"/>
              <w:rPr>
                <w:rFonts w:asciiTheme="minorHAnsi" w:hAnsiTheme="minorHAnsi"/>
                <w:sz w:val="22"/>
                <w:szCs w:val="22"/>
                <w:lang w:val="en-US"/>
              </w:rPr>
            </w:pP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HS, YL</w:t>
            </w: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BINP</w:t>
            </w: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Pr="00301DC4" w:rsidRDefault="00664329" w:rsidP="00E134FC">
            <w:pPr>
              <w:rPr>
                <w:rFonts w:cs="Arial"/>
                <w:lang w:val="en-US"/>
              </w:rPr>
            </w:pPr>
            <w:r>
              <w:rPr>
                <w:rFonts w:cs="Arial"/>
                <w:color w:val="0070C0"/>
                <w:lang w:val="en-US"/>
              </w:rPr>
              <w:t>HS, YL, others</w:t>
            </w:r>
          </w:p>
        </w:tc>
        <w:tc>
          <w:tcPr>
            <w:tcW w:w="471"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This week</w:t>
            </w: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By 30 Nov</w:t>
            </w:r>
          </w:p>
          <w:p w:rsidR="00664329" w:rsidRDefault="00664329" w:rsidP="00E134FC">
            <w:pPr>
              <w:rPr>
                <w:rFonts w:cs="Arial"/>
                <w:color w:val="0070C0"/>
                <w:lang w:val="en-US"/>
              </w:rPr>
            </w:pPr>
          </w:p>
          <w:p w:rsidR="00664329" w:rsidRPr="00301DC4" w:rsidRDefault="00664329" w:rsidP="00E134FC">
            <w:pPr>
              <w:rPr>
                <w:rFonts w:cs="Arial"/>
                <w:lang w:val="en-US"/>
              </w:rPr>
            </w:pPr>
            <w:r>
              <w:rPr>
                <w:rFonts w:cs="Arial"/>
                <w:color w:val="0070C0"/>
                <w:lang w:val="en-US"/>
              </w:rPr>
              <w:t>End Nov</w:t>
            </w:r>
          </w:p>
        </w:tc>
      </w:tr>
      <w:tr w:rsidR="00664329" w:rsidRPr="00BE1444" w:rsidTr="00E134FC">
        <w:tc>
          <w:tcPr>
            <w:tcW w:w="5000" w:type="pct"/>
            <w:gridSpan w:val="4"/>
            <w:shd w:val="clear" w:color="auto" w:fill="D9D9D9"/>
            <w:tcMar>
              <w:left w:w="68" w:type="dxa"/>
              <w:right w:w="68" w:type="dxa"/>
            </w:tcMar>
          </w:tcPr>
          <w:p w:rsidR="00664329" w:rsidRPr="00673540" w:rsidRDefault="00664329" w:rsidP="00E134FC">
            <w:pPr>
              <w:pStyle w:val="berschrift1"/>
              <w:numPr>
                <w:ilvl w:val="0"/>
                <w:numId w:val="0"/>
              </w:numPr>
              <w:tabs>
                <w:tab w:val="left" w:pos="284"/>
              </w:tabs>
              <w:ind w:left="360"/>
              <w:rPr>
                <w:rFonts w:asciiTheme="minorHAnsi" w:hAnsiTheme="minorHAnsi"/>
                <w:sz w:val="22"/>
                <w:szCs w:val="22"/>
                <w:lang w:val="en-US"/>
              </w:rPr>
            </w:pPr>
            <w:bookmarkStart w:id="64" w:name="_Toc1744789"/>
            <w:r>
              <w:rPr>
                <w:rFonts w:asciiTheme="minorHAnsi" w:hAnsiTheme="minorHAnsi"/>
                <w:color w:val="0070C0"/>
                <w:sz w:val="22"/>
                <w:szCs w:val="22"/>
                <w:lang w:val="en-US"/>
              </w:rPr>
              <w:t>Super-FRS diagnostics chambers</w:t>
            </w:r>
            <w:bookmarkEnd w:id="64"/>
          </w:p>
        </w:tc>
      </w:tr>
      <w:tr w:rsidR="00664329" w:rsidRPr="00BE1444" w:rsidTr="00E134FC">
        <w:tc>
          <w:tcPr>
            <w:tcW w:w="350" w:type="pct"/>
            <w:tcBorders>
              <w:bottom w:val="single" w:sz="4" w:space="0" w:color="auto"/>
            </w:tcBorders>
            <w:shd w:val="clear" w:color="auto" w:fill="auto"/>
            <w:tcMar>
              <w:left w:w="68" w:type="dxa"/>
              <w:right w:w="68" w:type="dxa"/>
            </w:tcMar>
          </w:tcPr>
          <w:p w:rsidR="00664329" w:rsidRDefault="00664329" w:rsidP="00E134FC">
            <w:pPr>
              <w:jc w:val="center"/>
              <w:rPr>
                <w:color w:val="0070C0"/>
                <w:lang w:val="en-US"/>
              </w:rPr>
            </w:pPr>
            <w:r>
              <w:rPr>
                <w:color w:val="0070C0"/>
                <w:lang w:val="en-US"/>
              </w:rPr>
              <w:t>I</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D</w:t>
            </w: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A</w:t>
            </w:r>
          </w:p>
          <w:p w:rsidR="00664329" w:rsidRDefault="00664329" w:rsidP="00E134FC">
            <w:pPr>
              <w:jc w:val="center"/>
              <w:rPr>
                <w:color w:val="0070C0"/>
                <w:lang w:val="en-US"/>
              </w:rPr>
            </w:pPr>
          </w:p>
          <w:p w:rsidR="00664329" w:rsidRPr="00673540" w:rsidRDefault="00664329" w:rsidP="00E134FC">
            <w:pPr>
              <w:jc w:val="center"/>
              <w:rPr>
                <w:lang w:val="en-US"/>
              </w:rPr>
            </w:pPr>
            <w:r>
              <w:rPr>
                <w:color w:val="0070C0"/>
                <w:lang w:val="en-US"/>
              </w:rPr>
              <w:t>D</w:t>
            </w:r>
          </w:p>
        </w:tc>
        <w:tc>
          <w:tcPr>
            <w:tcW w:w="3599" w:type="pct"/>
            <w:tcBorders>
              <w:bottom w:val="single" w:sz="4" w:space="0" w:color="auto"/>
            </w:tcBorders>
            <w:shd w:val="clear" w:color="auto" w:fill="auto"/>
            <w:tcMar>
              <w:left w:w="68" w:type="dxa"/>
              <w:right w:w="68" w:type="dxa"/>
            </w:tcMar>
          </w:tcPr>
          <w:p w:rsidR="00664329" w:rsidRPr="00673540" w:rsidRDefault="00664329" w:rsidP="00E134FC">
            <w:pPr>
              <w:tabs>
                <w:tab w:val="left" w:pos="3012"/>
              </w:tabs>
              <w:rPr>
                <w:lang w:val="en-US"/>
              </w:rPr>
            </w:pPr>
            <w:r w:rsidRPr="00673540">
              <w:rPr>
                <w:lang w:val="en-US"/>
              </w:rPr>
              <w:lastRenderedPageBreak/>
              <w:t>Status: Assigned to BINP, CB exists. Specs are ready. BINP can produce at CB</w:t>
            </w:r>
            <w:r>
              <w:rPr>
                <w:lang w:val="en-US"/>
              </w:rPr>
              <w:t xml:space="preserve"> 2005</w:t>
            </w:r>
            <w:r w:rsidRPr="00673540">
              <w:rPr>
                <w:lang w:val="en-US"/>
              </w:rPr>
              <w:t xml:space="preserve"> escalated</w:t>
            </w:r>
            <w:r>
              <w:rPr>
                <w:lang w:val="en-US"/>
              </w:rPr>
              <w:t xml:space="preserve"> to 2018.</w:t>
            </w:r>
          </w:p>
          <w:p w:rsidR="00664329" w:rsidRPr="00673540" w:rsidRDefault="00664329" w:rsidP="00E134FC">
            <w:pPr>
              <w:tabs>
                <w:tab w:val="left" w:pos="3012"/>
              </w:tabs>
              <w:rPr>
                <w:lang w:val="en-US"/>
              </w:rPr>
            </w:pPr>
            <w:r w:rsidRPr="00673540">
              <w:rPr>
                <w:lang w:val="en-US"/>
              </w:rPr>
              <w:t>Specs are ready for beam diagnostics chambers</w:t>
            </w:r>
            <w:r>
              <w:rPr>
                <w:lang w:val="en-US"/>
              </w:rPr>
              <w:t>.</w:t>
            </w:r>
          </w:p>
          <w:p w:rsidR="00664329" w:rsidRPr="00C27B2F" w:rsidRDefault="00664329" w:rsidP="00E134FC">
            <w:pPr>
              <w:tabs>
                <w:tab w:val="left" w:pos="3012"/>
              </w:tabs>
              <w:rPr>
                <w:lang w:val="en-US"/>
              </w:rPr>
            </w:pPr>
            <w:r w:rsidRPr="00C27B2F">
              <w:rPr>
                <w:lang w:val="en-US"/>
              </w:rPr>
              <w:t>A.</w:t>
            </w:r>
            <w:r>
              <w:rPr>
                <w:lang w:val="en-US"/>
              </w:rPr>
              <w:t xml:space="preserve"> </w:t>
            </w:r>
            <w:r w:rsidRPr="00C27B2F">
              <w:rPr>
                <w:lang w:val="en-US"/>
              </w:rPr>
              <w:t>Krasnov: BINP has capacity.</w:t>
            </w:r>
          </w:p>
          <w:p w:rsidR="00664329" w:rsidRPr="00C27B2F" w:rsidRDefault="00664329" w:rsidP="00E134FC">
            <w:pPr>
              <w:rPr>
                <w:lang w:val="en-US"/>
              </w:rPr>
            </w:pPr>
          </w:p>
          <w:p w:rsidR="00664329" w:rsidRDefault="00664329" w:rsidP="00E134FC">
            <w:pPr>
              <w:tabs>
                <w:tab w:val="left" w:pos="3012"/>
              </w:tabs>
              <w:rPr>
                <w:lang w:val="en-US"/>
              </w:rPr>
            </w:pPr>
            <w:r w:rsidRPr="00673540">
              <w:rPr>
                <w:lang w:val="en-US"/>
              </w:rPr>
              <w:t>Decision:</w:t>
            </w:r>
            <w:r>
              <w:rPr>
                <w:lang w:val="en-US"/>
              </w:rPr>
              <w:t xml:space="preserve"> no AFAAs (Annex for additional assignment)</w:t>
            </w:r>
          </w:p>
          <w:p w:rsidR="00664329" w:rsidRPr="00673540" w:rsidRDefault="00664329" w:rsidP="00E134FC">
            <w:pPr>
              <w:tabs>
                <w:tab w:val="left" w:pos="3012"/>
              </w:tabs>
              <w:rPr>
                <w:lang w:val="en-US"/>
              </w:rPr>
            </w:pPr>
          </w:p>
          <w:p w:rsidR="00664329" w:rsidRDefault="00664329" w:rsidP="00E134FC">
            <w:pPr>
              <w:tabs>
                <w:tab w:val="left" w:pos="3012"/>
              </w:tabs>
              <w:rPr>
                <w:lang w:val="en-US"/>
              </w:rPr>
            </w:pPr>
            <w:r w:rsidRPr="00673540">
              <w:rPr>
                <w:lang w:val="en-US"/>
              </w:rPr>
              <w:t xml:space="preserve">SU to send draft to YL within two weeks </w:t>
            </w:r>
          </w:p>
          <w:p w:rsidR="00664329" w:rsidRPr="00673540" w:rsidRDefault="00664329" w:rsidP="00E134FC">
            <w:pPr>
              <w:tabs>
                <w:tab w:val="left" w:pos="3012"/>
              </w:tabs>
              <w:rPr>
                <w:lang w:val="en-US"/>
              </w:rPr>
            </w:pPr>
          </w:p>
          <w:p w:rsidR="00664329" w:rsidRPr="00673540" w:rsidRDefault="00664329" w:rsidP="00E134FC">
            <w:pPr>
              <w:tabs>
                <w:tab w:val="left" w:pos="3012"/>
              </w:tabs>
              <w:rPr>
                <w:lang w:val="en-US"/>
              </w:rPr>
            </w:pPr>
            <w:r w:rsidRPr="00673540">
              <w:rPr>
                <w:lang w:val="en-US"/>
              </w:rPr>
              <w:t xml:space="preserve">Aim for </w:t>
            </w:r>
            <w:r>
              <w:rPr>
                <w:lang w:val="en-US"/>
              </w:rPr>
              <w:t xml:space="preserve">contract </w:t>
            </w:r>
            <w:r w:rsidRPr="00673540">
              <w:rPr>
                <w:lang w:val="en-US"/>
              </w:rPr>
              <w:t>signature end of 2018</w:t>
            </w:r>
          </w:p>
          <w:p w:rsidR="00664329" w:rsidRPr="00673540" w:rsidRDefault="00664329" w:rsidP="00E134FC">
            <w:pPr>
              <w:pStyle w:val="Default"/>
              <w:jc w:val="both"/>
              <w:rPr>
                <w:rFonts w:asciiTheme="minorHAnsi" w:hAnsiTheme="minorHAnsi"/>
                <w:color w:val="0070C0"/>
                <w:sz w:val="22"/>
                <w:szCs w:val="22"/>
                <w:lang w:val="en-US"/>
              </w:rPr>
            </w:pP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Pr="00673540" w:rsidRDefault="00664329" w:rsidP="00E134FC">
            <w:pPr>
              <w:rPr>
                <w:color w:val="0070C0"/>
                <w:lang w:val="en-US"/>
              </w:rPr>
            </w:pPr>
            <w:r>
              <w:rPr>
                <w:rFonts w:cs="Arial"/>
                <w:color w:val="0070C0"/>
                <w:lang w:val="en-US"/>
              </w:rPr>
              <w:t>SU</w:t>
            </w:r>
          </w:p>
        </w:tc>
        <w:tc>
          <w:tcPr>
            <w:tcW w:w="471"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Pr="00673540" w:rsidRDefault="00664329" w:rsidP="00E134FC">
            <w:pPr>
              <w:rPr>
                <w:color w:val="0070C0"/>
                <w:lang w:val="en-US"/>
              </w:rPr>
            </w:pPr>
            <w:r>
              <w:rPr>
                <w:rFonts w:cs="Arial"/>
                <w:color w:val="0070C0"/>
                <w:lang w:val="en-US"/>
              </w:rPr>
              <w:t>2 weeks</w:t>
            </w:r>
          </w:p>
        </w:tc>
      </w:tr>
      <w:tr w:rsidR="00664329" w:rsidRPr="00BE1444" w:rsidTr="00E134FC">
        <w:tc>
          <w:tcPr>
            <w:tcW w:w="5000" w:type="pct"/>
            <w:gridSpan w:val="4"/>
            <w:shd w:val="clear" w:color="auto" w:fill="D9D9D9"/>
            <w:tcMar>
              <w:left w:w="68" w:type="dxa"/>
              <w:right w:w="68" w:type="dxa"/>
            </w:tcMar>
          </w:tcPr>
          <w:p w:rsidR="00664329" w:rsidRPr="00161DF1" w:rsidRDefault="00664329" w:rsidP="00664329">
            <w:pPr>
              <w:pStyle w:val="berschrift1"/>
              <w:keepLines w:val="0"/>
              <w:numPr>
                <w:ilvl w:val="0"/>
                <w:numId w:val="10"/>
              </w:numPr>
              <w:tabs>
                <w:tab w:val="left" w:pos="284"/>
              </w:tabs>
              <w:spacing w:before="0" w:after="0"/>
              <w:contextualSpacing w:val="0"/>
              <w:rPr>
                <w:rFonts w:asciiTheme="minorHAnsi" w:hAnsiTheme="minorHAnsi"/>
                <w:sz w:val="22"/>
                <w:szCs w:val="22"/>
                <w:lang w:val="en-US"/>
              </w:rPr>
            </w:pPr>
            <w:bookmarkStart w:id="65" w:name="_Toc1744790"/>
            <w:r>
              <w:rPr>
                <w:rFonts w:asciiTheme="minorHAnsi" w:hAnsiTheme="minorHAnsi"/>
                <w:color w:val="0070C0"/>
                <w:sz w:val="22"/>
                <w:szCs w:val="22"/>
                <w:lang w:val="en-US"/>
              </w:rPr>
              <w:t>Super-FRS dipole chambers</w:t>
            </w:r>
            <w:bookmarkEnd w:id="65"/>
          </w:p>
        </w:tc>
      </w:tr>
      <w:tr w:rsidR="00664329" w:rsidRPr="00BE1444" w:rsidTr="00E134FC">
        <w:tc>
          <w:tcPr>
            <w:tcW w:w="350" w:type="pct"/>
            <w:tcBorders>
              <w:bottom w:val="single" w:sz="4" w:space="0" w:color="auto"/>
            </w:tcBorders>
            <w:shd w:val="clear" w:color="auto" w:fill="auto"/>
            <w:tcMar>
              <w:left w:w="68" w:type="dxa"/>
              <w:right w:w="68" w:type="dxa"/>
            </w:tcMar>
          </w:tcPr>
          <w:p w:rsidR="00664329" w:rsidRDefault="00664329" w:rsidP="00E134FC">
            <w:pPr>
              <w:jc w:val="center"/>
              <w:rPr>
                <w:color w:val="0070C0"/>
                <w:lang w:val="en-US"/>
              </w:rPr>
            </w:pPr>
            <w:r>
              <w:rPr>
                <w:color w:val="0070C0"/>
                <w:lang w:val="en-US"/>
              </w:rPr>
              <w:t>I</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A</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Pr="00161DF1" w:rsidRDefault="00664329" w:rsidP="00E134FC">
            <w:pPr>
              <w:jc w:val="center"/>
              <w:rPr>
                <w:lang w:val="en-US"/>
              </w:rPr>
            </w:pPr>
            <w:r>
              <w:rPr>
                <w:color w:val="0070C0"/>
                <w:lang w:val="en-US"/>
              </w:rPr>
              <w:t>A</w:t>
            </w:r>
          </w:p>
        </w:tc>
        <w:tc>
          <w:tcPr>
            <w:tcW w:w="3599" w:type="pct"/>
            <w:tcBorders>
              <w:bottom w:val="single" w:sz="4" w:space="0" w:color="auto"/>
            </w:tcBorders>
            <w:shd w:val="clear" w:color="auto" w:fill="auto"/>
            <w:tcMar>
              <w:left w:w="68" w:type="dxa"/>
              <w:right w:w="68" w:type="dxa"/>
            </w:tcMar>
          </w:tcPr>
          <w:p w:rsidR="00664329" w:rsidRPr="00161DF1" w:rsidRDefault="00664329" w:rsidP="00E134FC">
            <w:pPr>
              <w:tabs>
                <w:tab w:val="left" w:pos="3012"/>
              </w:tabs>
              <w:rPr>
                <w:lang w:val="en-US"/>
              </w:rPr>
            </w:pPr>
            <w:r>
              <w:rPr>
                <w:lang w:val="en-US"/>
              </w:rPr>
              <w:t>Super FRS dipole chambers are very similar to CR vacuum chambers.</w:t>
            </w:r>
          </w:p>
          <w:p w:rsidR="00664329" w:rsidRPr="00161DF1" w:rsidRDefault="00664329" w:rsidP="00E134FC">
            <w:pPr>
              <w:tabs>
                <w:tab w:val="left" w:pos="3012"/>
              </w:tabs>
              <w:rPr>
                <w:lang w:val="en-US"/>
              </w:rPr>
            </w:pPr>
            <w:r w:rsidRPr="00161DF1">
              <w:rPr>
                <w:lang w:val="en-US"/>
              </w:rPr>
              <w:t xml:space="preserve">Assigned to BINP, </w:t>
            </w:r>
            <w:r>
              <w:rPr>
                <w:lang w:val="en-US"/>
              </w:rPr>
              <w:t xml:space="preserve">PSP </w:t>
            </w:r>
            <w:r w:rsidRPr="00161DF1">
              <w:rPr>
                <w:lang w:val="en-US"/>
              </w:rPr>
              <w:t>in CB. There has been c</w:t>
            </w:r>
            <w:r>
              <w:rPr>
                <w:lang w:val="en-US"/>
              </w:rPr>
              <w:t>hange of scope --&gt;d</w:t>
            </w:r>
            <w:r w:rsidRPr="00161DF1">
              <w:rPr>
                <w:lang w:val="en-US"/>
              </w:rPr>
              <w:t>edicated beam catcher in the chamber</w:t>
            </w:r>
            <w:r>
              <w:rPr>
                <w:lang w:val="en-US"/>
              </w:rPr>
              <w:t>.</w:t>
            </w:r>
          </w:p>
          <w:p w:rsidR="00664329" w:rsidRDefault="00664329" w:rsidP="00E134FC">
            <w:pPr>
              <w:tabs>
                <w:tab w:val="left" w:pos="3012"/>
              </w:tabs>
              <w:rPr>
                <w:lang w:val="en-US"/>
              </w:rPr>
            </w:pPr>
            <w:r w:rsidRPr="00161DF1">
              <w:rPr>
                <w:lang w:val="en-US"/>
              </w:rPr>
              <w:t>Need adjustment of specs (titanium or not?)</w:t>
            </w:r>
          </w:p>
          <w:p w:rsidR="00664329" w:rsidRPr="00161DF1" w:rsidRDefault="00664329" w:rsidP="00E134FC">
            <w:pPr>
              <w:tabs>
                <w:tab w:val="left" w:pos="3012"/>
              </w:tabs>
              <w:rPr>
                <w:lang w:val="en-US"/>
              </w:rPr>
            </w:pPr>
          </w:p>
          <w:p w:rsidR="00664329" w:rsidRDefault="00664329" w:rsidP="00E134FC">
            <w:pPr>
              <w:tabs>
                <w:tab w:val="left" w:pos="3012"/>
              </w:tabs>
              <w:rPr>
                <w:lang w:val="en-US"/>
              </w:rPr>
            </w:pPr>
            <w:r w:rsidRPr="00161DF1">
              <w:rPr>
                <w:lang w:val="en-US"/>
              </w:rPr>
              <w:t xml:space="preserve">Action: joint preliminary technical decision process starting this week. </w:t>
            </w:r>
          </w:p>
          <w:p w:rsidR="00664329" w:rsidRDefault="00664329" w:rsidP="00E134FC">
            <w:pPr>
              <w:tabs>
                <w:tab w:val="left" w:pos="3012"/>
              </w:tabs>
              <w:rPr>
                <w:lang w:val="en-US"/>
              </w:rPr>
            </w:pPr>
          </w:p>
          <w:p w:rsidR="00664329" w:rsidRDefault="00664329" w:rsidP="00E134FC">
            <w:pPr>
              <w:tabs>
                <w:tab w:val="left" w:pos="3012"/>
              </w:tabs>
              <w:rPr>
                <w:lang w:val="en-US"/>
              </w:rPr>
            </w:pPr>
            <w:r w:rsidRPr="00161DF1">
              <w:rPr>
                <w:lang w:val="en-US"/>
              </w:rPr>
              <w:t>Preliminary assessment finished by the end of 2018 in writing as joint initiative.</w:t>
            </w:r>
          </w:p>
          <w:p w:rsidR="00664329" w:rsidRPr="00161DF1" w:rsidRDefault="00664329" w:rsidP="00E134FC">
            <w:pPr>
              <w:tabs>
                <w:tab w:val="left" w:pos="3012"/>
              </w:tabs>
              <w:rPr>
                <w:lang w:val="en-US"/>
              </w:rPr>
            </w:pPr>
          </w:p>
          <w:p w:rsidR="00664329" w:rsidRPr="00161DF1" w:rsidRDefault="00664329" w:rsidP="00E134FC">
            <w:pPr>
              <w:tabs>
                <w:tab w:val="left" w:pos="3012"/>
              </w:tabs>
              <w:rPr>
                <w:lang w:val="en-US"/>
              </w:rPr>
            </w:pPr>
            <w:r w:rsidRPr="00161DF1">
              <w:rPr>
                <w:lang w:val="en-US"/>
              </w:rPr>
              <w:t>Then BINP needs to estimate price</w:t>
            </w:r>
            <w:r>
              <w:rPr>
                <w:lang w:val="en-US"/>
              </w:rPr>
              <w:t>.</w:t>
            </w: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HS, others</w:t>
            </w: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FAIR, BINP</w:t>
            </w:r>
          </w:p>
          <w:p w:rsidR="00664329" w:rsidRDefault="00664329" w:rsidP="00E134FC">
            <w:pPr>
              <w:rPr>
                <w:rFonts w:cs="Arial"/>
                <w:color w:val="0070C0"/>
                <w:lang w:val="en-US"/>
              </w:rPr>
            </w:pPr>
          </w:p>
          <w:p w:rsidR="00664329" w:rsidRPr="00161DF1" w:rsidRDefault="00664329" w:rsidP="00E134FC">
            <w:pPr>
              <w:rPr>
                <w:rFonts w:cs="Arial"/>
                <w:color w:val="0070C0"/>
                <w:lang w:val="en-US"/>
              </w:rPr>
            </w:pPr>
          </w:p>
        </w:tc>
        <w:tc>
          <w:tcPr>
            <w:tcW w:w="471"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This week</w:t>
            </w:r>
          </w:p>
          <w:p w:rsidR="00664329" w:rsidRDefault="00664329" w:rsidP="00E134FC">
            <w:pPr>
              <w:rPr>
                <w:rFonts w:cs="Arial"/>
                <w:color w:val="0070C0"/>
                <w:lang w:val="en-US"/>
              </w:rPr>
            </w:pPr>
          </w:p>
          <w:p w:rsidR="00664329" w:rsidRPr="00161DF1" w:rsidRDefault="00664329" w:rsidP="00E134FC">
            <w:pPr>
              <w:rPr>
                <w:rFonts w:cs="Arial"/>
                <w:color w:val="0070C0"/>
                <w:lang w:val="en-US"/>
              </w:rPr>
            </w:pPr>
            <w:r>
              <w:rPr>
                <w:rFonts w:cs="Arial"/>
                <w:color w:val="0070C0"/>
                <w:lang w:val="en-US"/>
              </w:rPr>
              <w:t>End 2018</w:t>
            </w:r>
          </w:p>
        </w:tc>
      </w:tr>
      <w:tr w:rsidR="00664329" w:rsidRPr="00BE1444" w:rsidTr="00E134FC">
        <w:tc>
          <w:tcPr>
            <w:tcW w:w="5000" w:type="pct"/>
            <w:gridSpan w:val="4"/>
            <w:shd w:val="clear" w:color="auto" w:fill="D9D9D9"/>
            <w:tcMar>
              <w:left w:w="68" w:type="dxa"/>
              <w:right w:w="68" w:type="dxa"/>
            </w:tcMar>
          </w:tcPr>
          <w:p w:rsidR="00664329" w:rsidRPr="00D74B52" w:rsidRDefault="00664329" w:rsidP="00664329">
            <w:pPr>
              <w:pStyle w:val="berschrift1"/>
              <w:keepLines w:val="0"/>
              <w:numPr>
                <w:ilvl w:val="0"/>
                <w:numId w:val="10"/>
              </w:numPr>
              <w:tabs>
                <w:tab w:val="left" w:pos="284"/>
              </w:tabs>
              <w:spacing w:before="0" w:after="0"/>
              <w:contextualSpacing w:val="0"/>
              <w:rPr>
                <w:rFonts w:asciiTheme="minorHAnsi" w:hAnsiTheme="minorHAnsi"/>
                <w:sz w:val="22"/>
                <w:szCs w:val="22"/>
                <w:lang w:val="en-US"/>
              </w:rPr>
            </w:pPr>
            <w:bookmarkStart w:id="66" w:name="_Toc1744791"/>
            <w:r>
              <w:rPr>
                <w:rFonts w:asciiTheme="minorHAnsi" w:hAnsiTheme="minorHAnsi"/>
                <w:color w:val="0070C0"/>
                <w:sz w:val="22"/>
                <w:szCs w:val="22"/>
                <w:lang w:val="en-US"/>
              </w:rPr>
              <w:t>p-bar rest contract</w:t>
            </w:r>
            <w:bookmarkEnd w:id="66"/>
          </w:p>
        </w:tc>
      </w:tr>
      <w:tr w:rsidR="00664329" w:rsidRPr="00BE1444" w:rsidTr="00E134FC">
        <w:tc>
          <w:tcPr>
            <w:tcW w:w="350" w:type="pct"/>
            <w:tcBorders>
              <w:bottom w:val="single" w:sz="4" w:space="0" w:color="auto"/>
            </w:tcBorders>
            <w:shd w:val="clear" w:color="auto" w:fill="auto"/>
            <w:tcMar>
              <w:left w:w="68" w:type="dxa"/>
              <w:right w:w="68" w:type="dxa"/>
            </w:tcMar>
          </w:tcPr>
          <w:p w:rsidR="00664329" w:rsidRDefault="00664329" w:rsidP="00E134FC">
            <w:pPr>
              <w:jc w:val="center"/>
              <w:rPr>
                <w:color w:val="0070C0"/>
                <w:lang w:val="en-US"/>
              </w:rPr>
            </w:pPr>
            <w:r>
              <w:rPr>
                <w:color w:val="0070C0"/>
                <w:lang w:val="en-US"/>
              </w:rPr>
              <w:t>Q</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D</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rPr>
                <w:color w:val="0070C0"/>
                <w:lang w:val="en-US"/>
              </w:rPr>
            </w:pPr>
            <w:r>
              <w:rPr>
                <w:color w:val="0070C0"/>
                <w:lang w:val="en-US"/>
              </w:rPr>
              <w:t>Q</w:t>
            </w:r>
          </w:p>
          <w:p w:rsidR="00664329" w:rsidRDefault="00664329" w:rsidP="00E134FC">
            <w:pPr>
              <w:rPr>
                <w:color w:val="0070C0"/>
                <w:lang w:val="en-US"/>
              </w:rPr>
            </w:pPr>
          </w:p>
          <w:p w:rsidR="00664329" w:rsidRDefault="00664329" w:rsidP="00E134FC">
            <w:pPr>
              <w:rPr>
                <w:color w:val="0070C0"/>
                <w:lang w:val="en-US"/>
              </w:rPr>
            </w:pPr>
          </w:p>
          <w:p w:rsidR="00664329" w:rsidRDefault="00664329" w:rsidP="00E134FC">
            <w:pPr>
              <w:rPr>
                <w:color w:val="0070C0"/>
                <w:lang w:val="en-US"/>
              </w:rPr>
            </w:pPr>
            <w:r>
              <w:rPr>
                <w:color w:val="0070C0"/>
                <w:lang w:val="en-US"/>
              </w:rPr>
              <w:t>A</w:t>
            </w:r>
          </w:p>
          <w:p w:rsidR="00664329" w:rsidRDefault="00664329" w:rsidP="00E134FC">
            <w:pPr>
              <w:rPr>
                <w:color w:val="0070C0"/>
                <w:lang w:val="en-US"/>
              </w:rPr>
            </w:pPr>
          </w:p>
          <w:p w:rsidR="00664329" w:rsidRDefault="00664329" w:rsidP="00E134FC">
            <w:pPr>
              <w:rPr>
                <w:color w:val="0070C0"/>
                <w:lang w:val="en-US"/>
              </w:rPr>
            </w:pPr>
          </w:p>
          <w:p w:rsidR="00664329" w:rsidRDefault="00664329" w:rsidP="00E134FC">
            <w:pPr>
              <w:rPr>
                <w:color w:val="0070C0"/>
                <w:lang w:val="en-US"/>
              </w:rPr>
            </w:pPr>
            <w:r>
              <w:rPr>
                <w:color w:val="0070C0"/>
                <w:lang w:val="en-US"/>
              </w:rPr>
              <w:t>A</w:t>
            </w:r>
          </w:p>
          <w:p w:rsidR="00664329" w:rsidRDefault="00664329" w:rsidP="00E134FC">
            <w:pPr>
              <w:rPr>
                <w:color w:val="0070C0"/>
                <w:lang w:val="en-US"/>
              </w:rPr>
            </w:pPr>
          </w:p>
          <w:p w:rsidR="00664329" w:rsidRDefault="00664329" w:rsidP="00E134FC">
            <w:pPr>
              <w:rPr>
                <w:color w:val="0070C0"/>
                <w:lang w:val="en-US"/>
              </w:rPr>
            </w:pPr>
          </w:p>
          <w:p w:rsidR="00664329" w:rsidRPr="00D74B52" w:rsidRDefault="00664329" w:rsidP="00E134FC">
            <w:pPr>
              <w:rPr>
                <w:lang w:val="en-US"/>
              </w:rPr>
            </w:pPr>
            <w:r>
              <w:rPr>
                <w:color w:val="0070C0"/>
                <w:lang w:val="en-US"/>
              </w:rPr>
              <w:t>A</w:t>
            </w:r>
          </w:p>
        </w:tc>
        <w:tc>
          <w:tcPr>
            <w:tcW w:w="3599" w:type="pct"/>
            <w:tcBorders>
              <w:bottom w:val="single" w:sz="4" w:space="0" w:color="auto"/>
            </w:tcBorders>
            <w:shd w:val="clear" w:color="auto" w:fill="auto"/>
            <w:tcMar>
              <w:left w:w="68" w:type="dxa"/>
              <w:right w:w="68" w:type="dxa"/>
            </w:tcMar>
          </w:tcPr>
          <w:p w:rsidR="00664329" w:rsidRPr="00D74B52" w:rsidRDefault="00664329" w:rsidP="00E134FC">
            <w:pPr>
              <w:tabs>
                <w:tab w:val="left" w:pos="3012"/>
              </w:tabs>
              <w:rPr>
                <w:lang w:val="en-US"/>
              </w:rPr>
            </w:pPr>
            <w:r w:rsidRPr="00D74B52">
              <w:rPr>
                <w:lang w:val="en-US"/>
              </w:rPr>
              <w:lastRenderedPageBreak/>
              <w:t>Workshop capacity? It was close before CR was moved by a year.</w:t>
            </w:r>
          </w:p>
          <w:p w:rsidR="00664329" w:rsidRDefault="00664329" w:rsidP="00E134FC">
            <w:pPr>
              <w:tabs>
                <w:tab w:val="left" w:pos="3012"/>
              </w:tabs>
              <w:rPr>
                <w:lang w:val="en-US"/>
              </w:rPr>
            </w:pPr>
            <w:r>
              <w:rPr>
                <w:lang w:val="en-US"/>
              </w:rPr>
              <w:t>Scope includes 2 quadrupoles and 1 dipole</w:t>
            </w:r>
            <w:r w:rsidRPr="00D74B52">
              <w:rPr>
                <w:lang w:val="en-US"/>
              </w:rPr>
              <w:t xml:space="preserve"> radiation hard</w:t>
            </w:r>
            <w:r>
              <w:rPr>
                <w:lang w:val="en-US"/>
              </w:rPr>
              <w:t>.</w:t>
            </w:r>
          </w:p>
          <w:p w:rsidR="00664329" w:rsidRDefault="00664329" w:rsidP="00E134FC">
            <w:pPr>
              <w:tabs>
                <w:tab w:val="left" w:pos="3012"/>
              </w:tabs>
              <w:rPr>
                <w:lang w:val="en-US"/>
              </w:rPr>
            </w:pPr>
          </w:p>
          <w:p w:rsidR="00664329" w:rsidRPr="00D74B52" w:rsidRDefault="00664329" w:rsidP="00E134FC">
            <w:pPr>
              <w:tabs>
                <w:tab w:val="left" w:pos="3012"/>
              </w:tabs>
              <w:rPr>
                <w:lang w:val="en-US"/>
              </w:rPr>
            </w:pPr>
            <w:r>
              <w:rPr>
                <w:lang w:val="en-US"/>
              </w:rPr>
              <w:t>E</w:t>
            </w:r>
            <w:r w:rsidRPr="00D74B52">
              <w:rPr>
                <w:lang w:val="en-US"/>
              </w:rPr>
              <w:t>lements before TCR line that are identical to CR: BINP agrees to produce all item</w:t>
            </w:r>
            <w:r>
              <w:rPr>
                <w:lang w:val="en-US"/>
              </w:rPr>
              <w:t>s that are already series items.</w:t>
            </w:r>
          </w:p>
          <w:p w:rsidR="00664329" w:rsidRDefault="00664329" w:rsidP="00E134FC">
            <w:pPr>
              <w:tabs>
                <w:tab w:val="left" w:pos="3012"/>
              </w:tabs>
              <w:rPr>
                <w:lang w:val="en-US"/>
              </w:rPr>
            </w:pPr>
            <w:r w:rsidRPr="00D74B52">
              <w:rPr>
                <w:lang w:val="en-US"/>
              </w:rPr>
              <w:t>CR type quadrupoles: BINP capacity is there.</w:t>
            </w:r>
          </w:p>
          <w:p w:rsidR="00664329" w:rsidRPr="00D74B52" w:rsidRDefault="00664329" w:rsidP="00E134FC">
            <w:pPr>
              <w:tabs>
                <w:tab w:val="left" w:pos="3012"/>
              </w:tabs>
              <w:rPr>
                <w:lang w:val="en-US"/>
              </w:rPr>
            </w:pPr>
          </w:p>
          <w:p w:rsidR="00664329" w:rsidRDefault="00664329" w:rsidP="00E134FC">
            <w:pPr>
              <w:tabs>
                <w:tab w:val="left" w:pos="3012"/>
              </w:tabs>
              <w:rPr>
                <w:lang w:val="en-US"/>
              </w:rPr>
            </w:pPr>
            <w:r w:rsidRPr="00D74B52">
              <w:rPr>
                <w:lang w:val="en-US"/>
              </w:rPr>
              <w:t xml:space="preserve">What about beam optics? What happened to the change request to optical ion layout? </w:t>
            </w:r>
          </w:p>
          <w:p w:rsidR="00664329" w:rsidRPr="00D74B52" w:rsidRDefault="00664329" w:rsidP="00E134FC">
            <w:pPr>
              <w:tabs>
                <w:tab w:val="left" w:pos="3012"/>
              </w:tabs>
              <w:rPr>
                <w:lang w:val="en-US"/>
              </w:rPr>
            </w:pPr>
          </w:p>
          <w:p w:rsidR="00664329" w:rsidRDefault="00664329" w:rsidP="00E134FC">
            <w:pPr>
              <w:tabs>
                <w:tab w:val="left" w:pos="3012"/>
              </w:tabs>
              <w:rPr>
                <w:lang w:val="en-US"/>
              </w:rPr>
            </w:pPr>
            <w:r>
              <w:rPr>
                <w:lang w:val="en-US"/>
              </w:rPr>
              <w:t>W</w:t>
            </w:r>
            <w:r w:rsidRPr="00D74B52">
              <w:rPr>
                <w:lang w:val="en-US"/>
              </w:rPr>
              <w:t>ho is the responsible person at fair? Sergey Litvinov? FAIR to answer this week</w:t>
            </w:r>
            <w:r>
              <w:rPr>
                <w:lang w:val="en-US"/>
              </w:rPr>
              <w:t>.</w:t>
            </w:r>
          </w:p>
          <w:p w:rsidR="00664329" w:rsidRPr="00D74B52" w:rsidRDefault="00664329" w:rsidP="00E134FC">
            <w:pPr>
              <w:tabs>
                <w:tab w:val="left" w:pos="3012"/>
              </w:tabs>
              <w:rPr>
                <w:lang w:val="en-US"/>
              </w:rPr>
            </w:pPr>
          </w:p>
          <w:p w:rsidR="00664329" w:rsidRPr="00D74B52" w:rsidRDefault="00664329" w:rsidP="00E134FC">
            <w:pPr>
              <w:tabs>
                <w:tab w:val="left" w:pos="3012"/>
              </w:tabs>
              <w:rPr>
                <w:lang w:val="en-US"/>
              </w:rPr>
            </w:pPr>
            <w:r>
              <w:rPr>
                <w:lang w:val="en-US"/>
              </w:rPr>
              <w:lastRenderedPageBreak/>
              <w:t>Complete b</w:t>
            </w:r>
            <w:r w:rsidRPr="00D74B52">
              <w:rPr>
                <w:lang w:val="en-US"/>
              </w:rPr>
              <w:t>eam optics: K</w:t>
            </w:r>
            <w:r>
              <w:rPr>
                <w:lang w:val="en-US"/>
              </w:rPr>
              <w:t>.</w:t>
            </w:r>
            <w:r w:rsidRPr="00D74B52">
              <w:rPr>
                <w:lang w:val="en-US"/>
              </w:rPr>
              <w:t xml:space="preserve"> Knie end of February 2018 (to be confirmed by KK) </w:t>
            </w:r>
            <w:r>
              <w:rPr>
                <w:lang w:val="en-US"/>
              </w:rPr>
              <w:t xml:space="preserve">--&gt; send </w:t>
            </w:r>
            <w:r w:rsidRPr="00D74B52">
              <w:rPr>
                <w:lang w:val="en-US"/>
              </w:rPr>
              <w:t>to D</w:t>
            </w:r>
            <w:r>
              <w:rPr>
                <w:lang w:val="en-US"/>
              </w:rPr>
              <w:t>.</w:t>
            </w:r>
            <w:r w:rsidRPr="00D74B52">
              <w:rPr>
                <w:lang w:val="en-US"/>
              </w:rPr>
              <w:t xml:space="preserve"> Shwartz and P</w:t>
            </w:r>
            <w:r>
              <w:rPr>
                <w:lang w:val="en-US"/>
              </w:rPr>
              <w:t>.</w:t>
            </w:r>
            <w:r w:rsidRPr="00D74B52">
              <w:rPr>
                <w:lang w:val="en-US"/>
              </w:rPr>
              <w:t xml:space="preserve"> Shatunov</w:t>
            </w:r>
          </w:p>
          <w:p w:rsidR="00664329" w:rsidRDefault="00664329" w:rsidP="00E134FC">
            <w:pPr>
              <w:tabs>
                <w:tab w:val="left" w:pos="3012"/>
              </w:tabs>
              <w:rPr>
                <w:lang w:val="en-US"/>
              </w:rPr>
            </w:pPr>
          </w:p>
          <w:p w:rsidR="00664329" w:rsidRPr="00D74B52" w:rsidRDefault="00664329" w:rsidP="00E134FC">
            <w:pPr>
              <w:tabs>
                <w:tab w:val="left" w:pos="3012"/>
              </w:tabs>
              <w:rPr>
                <w:lang w:val="en-US"/>
              </w:rPr>
            </w:pPr>
            <w:r>
              <w:rPr>
                <w:lang w:val="en-US"/>
              </w:rPr>
              <w:t>S</w:t>
            </w:r>
            <w:r w:rsidRPr="00D74B52">
              <w:rPr>
                <w:lang w:val="en-US"/>
              </w:rPr>
              <w:t>cope/list of components: K. Knie</w:t>
            </w:r>
            <w:r>
              <w:rPr>
                <w:lang w:val="en-US"/>
              </w:rPr>
              <w:t xml:space="preserve"> --&gt; BINP</w:t>
            </w: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DU</w:t>
            </w: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KK</w:t>
            </w: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Pr="00D74B52" w:rsidRDefault="00664329" w:rsidP="00E134FC">
            <w:pPr>
              <w:rPr>
                <w:rFonts w:cs="Arial"/>
                <w:color w:val="0070C0"/>
                <w:lang w:val="en-US"/>
              </w:rPr>
            </w:pPr>
            <w:r>
              <w:rPr>
                <w:rFonts w:cs="Arial"/>
                <w:color w:val="0070C0"/>
                <w:lang w:val="en-US"/>
              </w:rPr>
              <w:t>KK</w:t>
            </w:r>
          </w:p>
        </w:tc>
        <w:tc>
          <w:tcPr>
            <w:tcW w:w="471"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This week</w:t>
            </w: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lastRenderedPageBreak/>
              <w:t>28.2.19?</w:t>
            </w:r>
          </w:p>
          <w:p w:rsidR="00664329" w:rsidRDefault="00664329" w:rsidP="00E134FC">
            <w:pPr>
              <w:rPr>
                <w:rFonts w:cs="Arial"/>
                <w:color w:val="0070C0"/>
                <w:lang w:val="en-US"/>
              </w:rPr>
            </w:pPr>
          </w:p>
          <w:p w:rsidR="00664329" w:rsidRPr="00D74B52" w:rsidRDefault="00664329" w:rsidP="00E134FC">
            <w:pPr>
              <w:rPr>
                <w:rFonts w:cs="Arial"/>
                <w:color w:val="0070C0"/>
                <w:lang w:val="en-US"/>
              </w:rPr>
            </w:pPr>
            <w:r>
              <w:rPr>
                <w:rFonts w:cs="Arial"/>
                <w:color w:val="0070C0"/>
                <w:lang w:val="en-US"/>
              </w:rPr>
              <w:t>Q1 2019?</w:t>
            </w:r>
          </w:p>
        </w:tc>
      </w:tr>
      <w:tr w:rsidR="00664329" w:rsidRPr="0006121E" w:rsidTr="00E134FC">
        <w:tc>
          <w:tcPr>
            <w:tcW w:w="5000" w:type="pct"/>
            <w:gridSpan w:val="4"/>
            <w:shd w:val="clear" w:color="auto" w:fill="D9D9D9"/>
            <w:tcMar>
              <w:left w:w="68" w:type="dxa"/>
              <w:right w:w="68" w:type="dxa"/>
            </w:tcMar>
          </w:tcPr>
          <w:p w:rsidR="00664329" w:rsidRPr="0087025E" w:rsidRDefault="00664329" w:rsidP="00664329">
            <w:pPr>
              <w:pStyle w:val="berschrift1"/>
              <w:keepLines w:val="0"/>
              <w:numPr>
                <w:ilvl w:val="0"/>
                <w:numId w:val="10"/>
              </w:numPr>
              <w:tabs>
                <w:tab w:val="left" w:pos="284"/>
              </w:tabs>
              <w:spacing w:before="0" w:after="0"/>
              <w:contextualSpacing w:val="0"/>
              <w:rPr>
                <w:rFonts w:asciiTheme="minorHAnsi" w:hAnsiTheme="minorHAnsi"/>
                <w:sz w:val="22"/>
                <w:szCs w:val="22"/>
                <w:lang w:val="en-US"/>
              </w:rPr>
            </w:pPr>
            <w:bookmarkStart w:id="67" w:name="_Toc1744792"/>
            <w:r>
              <w:rPr>
                <w:rFonts w:asciiTheme="minorHAnsi" w:hAnsiTheme="minorHAnsi"/>
                <w:color w:val="0070C0"/>
                <w:sz w:val="22"/>
                <w:szCs w:val="22"/>
                <w:lang w:val="en-US"/>
              </w:rPr>
              <w:lastRenderedPageBreak/>
              <w:t>Vacuum chambers forgotten beam line (FBL)</w:t>
            </w:r>
            <w:bookmarkEnd w:id="67"/>
          </w:p>
        </w:tc>
      </w:tr>
      <w:tr w:rsidR="00664329" w:rsidRPr="00BE1444" w:rsidTr="00E134FC">
        <w:tc>
          <w:tcPr>
            <w:tcW w:w="350" w:type="pct"/>
            <w:tcBorders>
              <w:bottom w:val="single" w:sz="4" w:space="0" w:color="auto"/>
            </w:tcBorders>
            <w:shd w:val="clear" w:color="auto" w:fill="auto"/>
            <w:tcMar>
              <w:left w:w="68" w:type="dxa"/>
              <w:right w:w="68" w:type="dxa"/>
            </w:tcMar>
          </w:tcPr>
          <w:p w:rsidR="00664329" w:rsidRDefault="00664329" w:rsidP="00E134FC">
            <w:pPr>
              <w:jc w:val="center"/>
              <w:rPr>
                <w:color w:val="0070C0"/>
                <w:lang w:val="en-US"/>
              </w:rPr>
            </w:pPr>
            <w:r>
              <w:rPr>
                <w:color w:val="0070C0"/>
                <w:lang w:val="en-US"/>
              </w:rPr>
              <w:t>I</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lang w:val="en-US"/>
              </w:rPr>
            </w:pPr>
            <w:r>
              <w:rPr>
                <w:lang w:val="en-US"/>
              </w:rPr>
              <w:t>A</w:t>
            </w:r>
          </w:p>
          <w:p w:rsidR="00664329" w:rsidRDefault="00664329" w:rsidP="00E134FC">
            <w:pPr>
              <w:jc w:val="center"/>
              <w:rPr>
                <w:lang w:val="en-US"/>
              </w:rPr>
            </w:pPr>
          </w:p>
          <w:p w:rsidR="00664329" w:rsidRDefault="00664329" w:rsidP="00E134FC">
            <w:pPr>
              <w:jc w:val="center"/>
              <w:rPr>
                <w:lang w:val="en-US"/>
              </w:rPr>
            </w:pPr>
          </w:p>
          <w:p w:rsidR="00664329" w:rsidRDefault="00664329" w:rsidP="00E134FC">
            <w:pPr>
              <w:jc w:val="center"/>
              <w:rPr>
                <w:lang w:val="en-US"/>
              </w:rPr>
            </w:pPr>
            <w:r>
              <w:rPr>
                <w:lang w:val="en-US"/>
              </w:rPr>
              <w:t>Q</w:t>
            </w:r>
          </w:p>
          <w:p w:rsidR="00664329" w:rsidRDefault="00664329" w:rsidP="00E134FC">
            <w:pPr>
              <w:jc w:val="center"/>
              <w:rPr>
                <w:lang w:val="en-US"/>
              </w:rPr>
            </w:pPr>
          </w:p>
          <w:p w:rsidR="00664329" w:rsidRDefault="00664329" w:rsidP="00E134FC">
            <w:pPr>
              <w:jc w:val="center"/>
              <w:rPr>
                <w:lang w:val="en-US"/>
              </w:rPr>
            </w:pPr>
            <w:r>
              <w:rPr>
                <w:lang w:val="en-US"/>
              </w:rPr>
              <w:t>A</w:t>
            </w:r>
          </w:p>
          <w:p w:rsidR="00664329" w:rsidRDefault="00664329" w:rsidP="00E134FC">
            <w:pPr>
              <w:jc w:val="center"/>
              <w:rPr>
                <w:lang w:val="en-US"/>
              </w:rPr>
            </w:pPr>
          </w:p>
          <w:p w:rsidR="00664329" w:rsidRDefault="00664329" w:rsidP="00E134FC">
            <w:pPr>
              <w:jc w:val="center"/>
              <w:rPr>
                <w:lang w:val="en-US"/>
              </w:rPr>
            </w:pPr>
          </w:p>
          <w:p w:rsidR="00664329" w:rsidRDefault="00664329" w:rsidP="00E134FC">
            <w:pPr>
              <w:jc w:val="center"/>
              <w:rPr>
                <w:lang w:val="en-US"/>
              </w:rPr>
            </w:pPr>
            <w:r>
              <w:rPr>
                <w:lang w:val="en-US"/>
              </w:rPr>
              <w:t>A</w:t>
            </w:r>
          </w:p>
          <w:p w:rsidR="00664329" w:rsidRDefault="00664329" w:rsidP="00E134FC">
            <w:pPr>
              <w:jc w:val="center"/>
              <w:rPr>
                <w:lang w:val="en-US"/>
              </w:rPr>
            </w:pPr>
          </w:p>
          <w:p w:rsidR="00664329" w:rsidRDefault="00664329" w:rsidP="00E134FC">
            <w:pPr>
              <w:jc w:val="center"/>
              <w:rPr>
                <w:lang w:val="en-US"/>
              </w:rPr>
            </w:pPr>
            <w:r>
              <w:rPr>
                <w:lang w:val="en-US"/>
              </w:rPr>
              <w:t>A</w:t>
            </w:r>
          </w:p>
          <w:p w:rsidR="00664329" w:rsidRDefault="00664329" w:rsidP="00E134FC">
            <w:pPr>
              <w:jc w:val="center"/>
              <w:rPr>
                <w:lang w:val="en-US"/>
              </w:rPr>
            </w:pPr>
          </w:p>
          <w:p w:rsidR="00664329" w:rsidRDefault="00664329" w:rsidP="00E134FC">
            <w:pPr>
              <w:jc w:val="center"/>
              <w:rPr>
                <w:lang w:val="en-US"/>
              </w:rPr>
            </w:pPr>
          </w:p>
          <w:p w:rsidR="00664329" w:rsidRPr="0087025E" w:rsidRDefault="00664329" w:rsidP="00E134FC">
            <w:pPr>
              <w:jc w:val="center"/>
              <w:rPr>
                <w:lang w:val="en-US"/>
              </w:rPr>
            </w:pPr>
            <w:r>
              <w:rPr>
                <w:lang w:val="en-US"/>
              </w:rPr>
              <w:t>D</w:t>
            </w:r>
          </w:p>
        </w:tc>
        <w:tc>
          <w:tcPr>
            <w:tcW w:w="3599" w:type="pct"/>
            <w:tcBorders>
              <w:bottom w:val="single" w:sz="4" w:space="0" w:color="auto"/>
            </w:tcBorders>
            <w:shd w:val="clear" w:color="auto" w:fill="auto"/>
            <w:tcMar>
              <w:left w:w="68" w:type="dxa"/>
              <w:right w:w="68" w:type="dxa"/>
            </w:tcMar>
          </w:tcPr>
          <w:p w:rsidR="00664329" w:rsidRPr="0087025E" w:rsidRDefault="00664329" w:rsidP="00E134FC">
            <w:pPr>
              <w:tabs>
                <w:tab w:val="left" w:pos="3012"/>
              </w:tabs>
              <w:rPr>
                <w:lang w:val="en-US"/>
              </w:rPr>
            </w:pPr>
            <w:r w:rsidRPr="0087025E">
              <w:rPr>
                <w:lang w:val="en-US"/>
              </w:rPr>
              <w:t xml:space="preserve">CB 8 </w:t>
            </w:r>
            <w:r>
              <w:rPr>
                <w:lang w:val="en-US"/>
              </w:rPr>
              <w:t xml:space="preserve">value = </w:t>
            </w:r>
            <w:r w:rsidRPr="0087025E">
              <w:rPr>
                <w:lang w:val="en-US"/>
              </w:rPr>
              <w:t>4.8 M€ in 2018</w:t>
            </w:r>
            <w:r>
              <w:rPr>
                <w:lang w:val="en-US"/>
              </w:rPr>
              <w:t xml:space="preserve"> money</w:t>
            </w:r>
            <w:r w:rsidRPr="0087025E">
              <w:rPr>
                <w:lang w:val="en-US"/>
              </w:rPr>
              <w:t xml:space="preserve"> (power, magnets, vacuum et</w:t>
            </w:r>
            <w:r>
              <w:rPr>
                <w:lang w:val="en-US"/>
              </w:rPr>
              <w:t>c.</w:t>
            </w:r>
          </w:p>
          <w:p w:rsidR="00664329" w:rsidRDefault="00664329" w:rsidP="00E134FC">
            <w:pPr>
              <w:tabs>
                <w:tab w:val="left" w:pos="3012"/>
              </w:tabs>
              <w:rPr>
                <w:lang w:val="en-US"/>
              </w:rPr>
            </w:pPr>
            <w:r w:rsidRPr="0087025E">
              <w:rPr>
                <w:lang w:val="en-US"/>
              </w:rPr>
              <w:t>D</w:t>
            </w:r>
            <w:r>
              <w:rPr>
                <w:lang w:val="en-US"/>
              </w:rPr>
              <w:t>. Urner notes that s</w:t>
            </w:r>
            <w:r w:rsidRPr="0087025E">
              <w:rPr>
                <w:lang w:val="en-US"/>
              </w:rPr>
              <w:t>ome of FBL wa</w:t>
            </w:r>
            <w:r>
              <w:rPr>
                <w:lang w:val="en-US"/>
              </w:rPr>
              <w:t>s reassigned to ACC from EXP.  S</w:t>
            </w:r>
            <w:r w:rsidRPr="0087025E">
              <w:rPr>
                <w:lang w:val="en-US"/>
              </w:rPr>
              <w:t xml:space="preserve">ame type, </w:t>
            </w:r>
            <w:r>
              <w:rPr>
                <w:lang w:val="en-US"/>
              </w:rPr>
              <w:t>FAIR will join the PSPs. Not in costbook 7</w:t>
            </w:r>
          </w:p>
          <w:p w:rsidR="00664329" w:rsidRPr="0087025E" w:rsidRDefault="00664329" w:rsidP="00E134FC">
            <w:pPr>
              <w:tabs>
                <w:tab w:val="left" w:pos="3012"/>
              </w:tabs>
              <w:rPr>
                <w:lang w:val="en-US"/>
              </w:rPr>
            </w:pPr>
          </w:p>
          <w:p w:rsidR="00664329" w:rsidRDefault="00664329" w:rsidP="00E134FC">
            <w:pPr>
              <w:tabs>
                <w:tab w:val="left" w:pos="3012"/>
              </w:tabs>
              <w:rPr>
                <w:lang w:val="en-US"/>
              </w:rPr>
            </w:pPr>
            <w:r w:rsidRPr="0087025E">
              <w:rPr>
                <w:lang w:val="en-US"/>
              </w:rPr>
              <w:t>Action: FAIR to prepare detailed steering activities this for 2</w:t>
            </w:r>
            <w:r w:rsidRPr="0087025E">
              <w:rPr>
                <w:vertAlign w:val="superscript"/>
                <w:lang w:val="en-US"/>
              </w:rPr>
              <w:t>nd</w:t>
            </w:r>
            <w:r w:rsidRPr="0087025E">
              <w:rPr>
                <w:lang w:val="en-US"/>
              </w:rPr>
              <w:t xml:space="preserve"> FAIR-BINP meeting</w:t>
            </w:r>
            <w:r>
              <w:rPr>
                <w:lang w:val="en-US"/>
              </w:rPr>
              <w:t>.</w:t>
            </w:r>
          </w:p>
          <w:p w:rsidR="00664329" w:rsidRPr="0087025E" w:rsidRDefault="00664329" w:rsidP="00E134FC">
            <w:pPr>
              <w:tabs>
                <w:tab w:val="left" w:pos="3012"/>
              </w:tabs>
              <w:rPr>
                <w:lang w:val="en-US"/>
              </w:rPr>
            </w:pPr>
          </w:p>
          <w:p w:rsidR="00664329" w:rsidRDefault="00664329" w:rsidP="00E134FC">
            <w:pPr>
              <w:tabs>
                <w:tab w:val="left" w:pos="3012"/>
              </w:tabs>
              <w:rPr>
                <w:lang w:val="en-US"/>
              </w:rPr>
            </w:pPr>
            <w:r>
              <w:rPr>
                <w:lang w:val="en-US"/>
              </w:rPr>
              <w:t>H</w:t>
            </w:r>
            <w:r w:rsidRPr="0087025E">
              <w:rPr>
                <w:lang w:val="en-US"/>
              </w:rPr>
              <w:t>ow soon does BINP need the contract? To this end</w:t>
            </w:r>
            <w:r>
              <w:rPr>
                <w:lang w:val="en-US"/>
              </w:rPr>
              <w:t>:</w:t>
            </w:r>
          </w:p>
          <w:p w:rsidR="00664329" w:rsidRPr="0087025E" w:rsidRDefault="00664329" w:rsidP="00E134FC">
            <w:pPr>
              <w:tabs>
                <w:tab w:val="left" w:pos="3012"/>
              </w:tabs>
              <w:rPr>
                <w:lang w:val="en-US"/>
              </w:rPr>
            </w:pPr>
          </w:p>
          <w:p w:rsidR="00664329" w:rsidRDefault="00664329" w:rsidP="00E134FC">
            <w:pPr>
              <w:tabs>
                <w:tab w:val="left" w:pos="3012"/>
              </w:tabs>
              <w:rPr>
                <w:lang w:val="en-US"/>
              </w:rPr>
            </w:pPr>
            <w:r>
              <w:rPr>
                <w:lang w:val="en-US"/>
              </w:rPr>
              <w:t xml:space="preserve">Action: FAIR itemised list AtB to Y. Levichev, A. </w:t>
            </w:r>
            <w:r w:rsidRPr="0087025E">
              <w:rPr>
                <w:lang w:val="en-US"/>
              </w:rPr>
              <w:t xml:space="preserve">Krasnov and </w:t>
            </w:r>
            <w:r>
              <w:rPr>
                <w:lang w:val="en-US"/>
              </w:rPr>
              <w:t xml:space="preserve">I. </w:t>
            </w:r>
            <w:r w:rsidRPr="0087025E">
              <w:rPr>
                <w:lang w:val="en-US"/>
              </w:rPr>
              <w:t>Morozov in two weeks</w:t>
            </w:r>
          </w:p>
          <w:p w:rsidR="00664329" w:rsidRPr="0087025E" w:rsidRDefault="00664329" w:rsidP="00E134FC">
            <w:pPr>
              <w:tabs>
                <w:tab w:val="left" w:pos="3012"/>
              </w:tabs>
              <w:rPr>
                <w:lang w:val="en-US"/>
              </w:rPr>
            </w:pPr>
          </w:p>
          <w:p w:rsidR="00664329" w:rsidRDefault="00664329" w:rsidP="00E134FC">
            <w:pPr>
              <w:tabs>
                <w:tab w:val="left" w:pos="3012"/>
              </w:tabs>
              <w:rPr>
                <w:lang w:val="en-US"/>
              </w:rPr>
            </w:pPr>
            <w:r w:rsidRPr="0087025E">
              <w:rPr>
                <w:lang w:val="en-US"/>
              </w:rPr>
              <w:t>Q is optical layout ready? Action: D. Urner to check</w:t>
            </w:r>
          </w:p>
          <w:p w:rsidR="00664329" w:rsidRPr="0087025E" w:rsidRDefault="00664329" w:rsidP="00E134FC">
            <w:pPr>
              <w:tabs>
                <w:tab w:val="left" w:pos="3012"/>
              </w:tabs>
              <w:rPr>
                <w:lang w:val="en-US"/>
              </w:rPr>
            </w:pPr>
          </w:p>
          <w:p w:rsidR="00664329" w:rsidRDefault="00664329" w:rsidP="00E134FC">
            <w:pPr>
              <w:tabs>
                <w:tab w:val="left" w:pos="3012"/>
              </w:tabs>
              <w:rPr>
                <w:lang w:val="en-US"/>
              </w:rPr>
            </w:pPr>
            <w:r>
              <w:rPr>
                <w:lang w:val="en-US"/>
              </w:rPr>
              <w:t xml:space="preserve">BINP </w:t>
            </w:r>
            <w:r w:rsidRPr="0087025E">
              <w:rPr>
                <w:lang w:val="en-US"/>
              </w:rPr>
              <w:t xml:space="preserve">to say when they need the contract in order to fit </w:t>
            </w:r>
            <w:r>
              <w:rPr>
                <w:lang w:val="en-US"/>
              </w:rPr>
              <w:t xml:space="preserve">FBL production </w:t>
            </w:r>
            <w:r w:rsidRPr="0087025E">
              <w:rPr>
                <w:lang w:val="en-US"/>
              </w:rPr>
              <w:t xml:space="preserve">into existing series production. </w:t>
            </w:r>
          </w:p>
          <w:p w:rsidR="00664329" w:rsidRDefault="00664329" w:rsidP="00E134FC">
            <w:pPr>
              <w:tabs>
                <w:tab w:val="left" w:pos="3012"/>
              </w:tabs>
              <w:rPr>
                <w:lang w:val="en-US"/>
              </w:rPr>
            </w:pPr>
          </w:p>
          <w:p w:rsidR="00664329" w:rsidRPr="0087025E" w:rsidRDefault="00664329" w:rsidP="00E134FC">
            <w:pPr>
              <w:tabs>
                <w:tab w:val="left" w:pos="3012"/>
              </w:tabs>
              <w:rPr>
                <w:lang w:val="en-US"/>
              </w:rPr>
            </w:pPr>
            <w:r>
              <w:rPr>
                <w:lang w:val="en-US"/>
              </w:rPr>
              <w:t xml:space="preserve">Aim for contract </w:t>
            </w:r>
            <w:r w:rsidRPr="0087025E">
              <w:rPr>
                <w:lang w:val="en-US"/>
              </w:rPr>
              <w:t>signature 2nd half of 2019</w:t>
            </w: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Pr="00571579" w:rsidRDefault="00664329" w:rsidP="00E134FC">
            <w:pPr>
              <w:rPr>
                <w:rFonts w:cs="Arial"/>
                <w:color w:val="0070C0"/>
              </w:rPr>
            </w:pPr>
            <w:r w:rsidRPr="00571579">
              <w:rPr>
                <w:rFonts w:cs="Arial"/>
                <w:color w:val="0070C0"/>
              </w:rPr>
              <w:t>IOP, PMU</w:t>
            </w:r>
          </w:p>
          <w:p w:rsidR="00664329" w:rsidRPr="00571579" w:rsidRDefault="00664329" w:rsidP="00E134FC">
            <w:pPr>
              <w:rPr>
                <w:rFonts w:cs="Arial"/>
                <w:color w:val="0070C0"/>
              </w:rPr>
            </w:pPr>
          </w:p>
          <w:p w:rsidR="00664329" w:rsidRPr="00571579" w:rsidRDefault="00664329" w:rsidP="00E134FC">
            <w:pPr>
              <w:rPr>
                <w:rFonts w:cs="Arial"/>
                <w:color w:val="0070C0"/>
              </w:rPr>
            </w:pPr>
          </w:p>
          <w:p w:rsidR="00664329" w:rsidRPr="00571579" w:rsidRDefault="00664329" w:rsidP="00E134FC">
            <w:pPr>
              <w:rPr>
                <w:rFonts w:cs="Arial"/>
                <w:color w:val="0070C0"/>
              </w:rPr>
            </w:pPr>
          </w:p>
          <w:p w:rsidR="00664329" w:rsidRPr="00571579" w:rsidRDefault="00664329" w:rsidP="00E134FC">
            <w:pPr>
              <w:rPr>
                <w:rFonts w:cs="Arial"/>
                <w:color w:val="0070C0"/>
              </w:rPr>
            </w:pPr>
          </w:p>
          <w:p w:rsidR="00664329" w:rsidRPr="00571579" w:rsidRDefault="00664329" w:rsidP="00E134FC">
            <w:pPr>
              <w:rPr>
                <w:rFonts w:cs="Arial"/>
                <w:color w:val="0070C0"/>
              </w:rPr>
            </w:pPr>
            <w:r w:rsidRPr="00571579">
              <w:rPr>
                <w:rFonts w:cs="Arial"/>
                <w:color w:val="0070C0"/>
              </w:rPr>
              <w:t>DU</w:t>
            </w:r>
          </w:p>
          <w:p w:rsidR="00664329" w:rsidRPr="00571579" w:rsidRDefault="00664329" w:rsidP="00E134FC">
            <w:pPr>
              <w:rPr>
                <w:rFonts w:cs="Arial"/>
                <w:color w:val="0070C0"/>
              </w:rPr>
            </w:pPr>
          </w:p>
          <w:p w:rsidR="00664329" w:rsidRPr="00571579" w:rsidRDefault="00664329" w:rsidP="00E134FC">
            <w:pPr>
              <w:rPr>
                <w:rFonts w:cs="Arial"/>
                <w:color w:val="0070C0"/>
              </w:rPr>
            </w:pPr>
          </w:p>
          <w:p w:rsidR="00664329" w:rsidRPr="00571579" w:rsidRDefault="00664329" w:rsidP="00E134FC">
            <w:pPr>
              <w:rPr>
                <w:rFonts w:cs="Arial"/>
                <w:color w:val="0070C0"/>
              </w:rPr>
            </w:pPr>
            <w:r w:rsidRPr="00571579">
              <w:rPr>
                <w:rFonts w:cs="Arial"/>
                <w:color w:val="0070C0"/>
              </w:rPr>
              <w:t>DU</w:t>
            </w:r>
          </w:p>
          <w:p w:rsidR="00664329" w:rsidRPr="00571579" w:rsidRDefault="00664329" w:rsidP="00E134FC">
            <w:pPr>
              <w:rPr>
                <w:rFonts w:cs="Arial"/>
                <w:color w:val="0070C0"/>
              </w:rPr>
            </w:pPr>
          </w:p>
          <w:p w:rsidR="00664329" w:rsidRPr="00571579" w:rsidRDefault="00664329" w:rsidP="00E134FC">
            <w:pPr>
              <w:rPr>
                <w:rFonts w:cs="Arial"/>
                <w:color w:val="0070C0"/>
              </w:rPr>
            </w:pPr>
            <w:r w:rsidRPr="00571579">
              <w:rPr>
                <w:rFonts w:cs="Arial"/>
                <w:color w:val="0070C0"/>
              </w:rPr>
              <w:t>A.Krasnov</w:t>
            </w:r>
          </w:p>
        </w:tc>
        <w:tc>
          <w:tcPr>
            <w:tcW w:w="471" w:type="pct"/>
            <w:tcBorders>
              <w:bottom w:val="single" w:sz="4" w:space="0" w:color="auto"/>
            </w:tcBorders>
            <w:shd w:val="clear" w:color="auto" w:fill="auto"/>
            <w:tcMar>
              <w:left w:w="68" w:type="dxa"/>
              <w:right w:w="68" w:type="dxa"/>
            </w:tcMar>
          </w:tcPr>
          <w:p w:rsidR="00664329" w:rsidRPr="00571579" w:rsidRDefault="00664329" w:rsidP="00E134FC">
            <w:pPr>
              <w:rPr>
                <w:rFonts w:cs="Arial"/>
                <w:color w:val="0070C0"/>
              </w:rPr>
            </w:pPr>
          </w:p>
          <w:p w:rsidR="00664329" w:rsidRPr="00571579" w:rsidRDefault="00664329" w:rsidP="00E134FC">
            <w:pPr>
              <w:rPr>
                <w:rFonts w:cs="Arial"/>
                <w:color w:val="0070C0"/>
              </w:rPr>
            </w:pPr>
          </w:p>
          <w:p w:rsidR="00664329" w:rsidRPr="00571579" w:rsidRDefault="00664329" w:rsidP="00E134FC">
            <w:pPr>
              <w:rPr>
                <w:rFonts w:cs="Arial"/>
                <w:color w:val="0070C0"/>
              </w:rPr>
            </w:pPr>
          </w:p>
          <w:p w:rsidR="00664329" w:rsidRPr="00571579" w:rsidRDefault="00664329" w:rsidP="00E134FC">
            <w:pPr>
              <w:rPr>
                <w:rFonts w:cs="Arial"/>
                <w:color w:val="0070C0"/>
              </w:rPr>
            </w:pPr>
          </w:p>
          <w:p w:rsidR="00664329" w:rsidRDefault="00664329" w:rsidP="00E134FC">
            <w:pPr>
              <w:rPr>
                <w:rFonts w:cs="Arial"/>
                <w:color w:val="0070C0"/>
                <w:lang w:val="en-US"/>
              </w:rPr>
            </w:pPr>
            <w:r>
              <w:rPr>
                <w:rFonts w:cs="Arial"/>
                <w:color w:val="0070C0"/>
                <w:lang w:val="en-US"/>
              </w:rPr>
              <w:t>Q1 2019</w:t>
            </w: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2 weeks</w:t>
            </w: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2 weeks</w:t>
            </w:r>
          </w:p>
          <w:p w:rsidR="00664329" w:rsidRDefault="00664329" w:rsidP="00E134FC">
            <w:pPr>
              <w:rPr>
                <w:rFonts w:cs="Arial"/>
                <w:color w:val="0070C0"/>
                <w:lang w:val="en-US"/>
              </w:rPr>
            </w:pPr>
          </w:p>
          <w:p w:rsidR="00664329" w:rsidRPr="0087025E" w:rsidRDefault="00664329" w:rsidP="00E134FC">
            <w:pPr>
              <w:rPr>
                <w:rFonts w:cs="Arial"/>
                <w:color w:val="0070C0"/>
                <w:lang w:val="en-US"/>
              </w:rPr>
            </w:pPr>
            <w:r>
              <w:rPr>
                <w:rFonts w:cs="Arial"/>
                <w:color w:val="0070C0"/>
                <w:lang w:val="en-US"/>
              </w:rPr>
              <w:t>Q1 2019</w:t>
            </w:r>
          </w:p>
        </w:tc>
      </w:tr>
      <w:tr w:rsidR="00664329" w:rsidRPr="00BE1444" w:rsidTr="00E134FC">
        <w:tc>
          <w:tcPr>
            <w:tcW w:w="5000" w:type="pct"/>
            <w:gridSpan w:val="4"/>
            <w:shd w:val="clear" w:color="auto" w:fill="D9D9D9"/>
            <w:tcMar>
              <w:left w:w="68" w:type="dxa"/>
              <w:right w:w="68" w:type="dxa"/>
            </w:tcMar>
          </w:tcPr>
          <w:p w:rsidR="00664329" w:rsidRPr="00BE1444" w:rsidRDefault="00664329" w:rsidP="00664329">
            <w:pPr>
              <w:pStyle w:val="berschrift1"/>
              <w:keepLines w:val="0"/>
              <w:numPr>
                <w:ilvl w:val="0"/>
                <w:numId w:val="10"/>
              </w:numPr>
              <w:tabs>
                <w:tab w:val="left" w:pos="284"/>
              </w:tabs>
              <w:spacing w:before="0" w:after="0"/>
              <w:contextualSpacing w:val="0"/>
              <w:rPr>
                <w:sz w:val="24"/>
                <w:szCs w:val="24"/>
                <w:lang w:val="en-US"/>
              </w:rPr>
            </w:pPr>
            <w:bookmarkStart w:id="68" w:name="_Toc1744793"/>
            <w:r>
              <w:rPr>
                <w:sz w:val="24"/>
                <w:szCs w:val="24"/>
                <w:lang w:val="en-US"/>
              </w:rPr>
              <w:t>PANDA dipole</w:t>
            </w:r>
            <w:bookmarkEnd w:id="68"/>
          </w:p>
        </w:tc>
      </w:tr>
      <w:tr w:rsidR="00664329" w:rsidRPr="00234CB4" w:rsidTr="00E134FC">
        <w:tc>
          <w:tcPr>
            <w:tcW w:w="350" w:type="pct"/>
            <w:tcBorders>
              <w:bottom w:val="single" w:sz="4" w:space="0" w:color="auto"/>
            </w:tcBorders>
            <w:shd w:val="clear" w:color="auto" w:fill="auto"/>
            <w:tcMar>
              <w:left w:w="68" w:type="dxa"/>
              <w:right w:w="68" w:type="dxa"/>
            </w:tcMar>
          </w:tcPr>
          <w:p w:rsidR="00664329" w:rsidRDefault="00664329" w:rsidP="00E134FC">
            <w:pPr>
              <w:jc w:val="center"/>
              <w:rPr>
                <w:color w:val="0070C0"/>
                <w:lang w:val="en-US"/>
              </w:rPr>
            </w:pPr>
            <w:r>
              <w:rPr>
                <w:color w:val="0070C0"/>
                <w:lang w:val="en-US"/>
              </w:rPr>
              <w:t>I</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Pr="00234CB4" w:rsidRDefault="00664329" w:rsidP="00E134FC">
            <w:pPr>
              <w:rPr>
                <w:lang w:val="en-US"/>
              </w:rPr>
            </w:pPr>
            <w:r>
              <w:rPr>
                <w:color w:val="0070C0"/>
                <w:lang w:val="en-US"/>
              </w:rPr>
              <w:t>A</w:t>
            </w:r>
          </w:p>
        </w:tc>
        <w:tc>
          <w:tcPr>
            <w:tcW w:w="3599" w:type="pct"/>
            <w:tcBorders>
              <w:bottom w:val="single" w:sz="4" w:space="0" w:color="auto"/>
            </w:tcBorders>
            <w:shd w:val="clear" w:color="auto" w:fill="auto"/>
            <w:tcMar>
              <w:left w:w="68" w:type="dxa"/>
              <w:right w:w="68" w:type="dxa"/>
            </w:tcMar>
          </w:tcPr>
          <w:p w:rsidR="00664329" w:rsidRPr="00234CB4" w:rsidRDefault="00664329" w:rsidP="00E134FC">
            <w:pPr>
              <w:tabs>
                <w:tab w:val="left" w:pos="3012"/>
              </w:tabs>
              <w:rPr>
                <w:lang w:val="en-US"/>
              </w:rPr>
            </w:pPr>
            <w:r>
              <w:rPr>
                <w:lang w:val="en-US"/>
              </w:rPr>
              <w:lastRenderedPageBreak/>
              <w:t>Proposal: c</w:t>
            </w:r>
            <w:r w:rsidRPr="00234CB4">
              <w:rPr>
                <w:lang w:val="en-US"/>
              </w:rPr>
              <w:t>om</w:t>
            </w:r>
            <w:r>
              <w:rPr>
                <w:lang w:val="en-US"/>
              </w:rPr>
              <w:t>mon collaboration contract FAIR-</w:t>
            </w:r>
            <w:r w:rsidRPr="00234CB4">
              <w:rPr>
                <w:lang w:val="en-US"/>
              </w:rPr>
              <w:t xml:space="preserve">BINP </w:t>
            </w:r>
          </w:p>
          <w:p w:rsidR="00664329" w:rsidRPr="00234CB4" w:rsidRDefault="00664329" w:rsidP="00E134FC">
            <w:pPr>
              <w:tabs>
                <w:tab w:val="left" w:pos="3012"/>
              </w:tabs>
              <w:rPr>
                <w:lang w:val="en-US"/>
              </w:rPr>
            </w:pPr>
            <w:r w:rsidRPr="00234CB4">
              <w:rPr>
                <w:lang w:val="en-US"/>
              </w:rPr>
              <w:t>In draft at FAIR</w:t>
            </w:r>
          </w:p>
          <w:p w:rsidR="00664329" w:rsidRPr="00234CB4" w:rsidRDefault="00664329" w:rsidP="00E134FC">
            <w:pPr>
              <w:tabs>
                <w:tab w:val="left" w:pos="3012"/>
              </w:tabs>
              <w:rPr>
                <w:lang w:val="en-US"/>
              </w:rPr>
            </w:pPr>
            <w:r>
              <w:rPr>
                <w:lang w:val="en-US"/>
              </w:rPr>
              <w:lastRenderedPageBreak/>
              <w:t>Then a</w:t>
            </w:r>
            <w:r w:rsidRPr="00234CB4">
              <w:rPr>
                <w:lang w:val="en-US"/>
              </w:rPr>
              <w:t xml:space="preserve">ction </w:t>
            </w:r>
            <w:r>
              <w:rPr>
                <w:lang w:val="en-US"/>
              </w:rPr>
              <w:t xml:space="preserve">an </w:t>
            </w:r>
            <w:r w:rsidRPr="00234CB4">
              <w:rPr>
                <w:lang w:val="en-US"/>
              </w:rPr>
              <w:t>implementing agreement for the PANDA dipole</w:t>
            </w:r>
            <w:r>
              <w:rPr>
                <w:lang w:val="en-US"/>
              </w:rPr>
              <w:t>.</w:t>
            </w:r>
          </w:p>
          <w:p w:rsidR="00664329" w:rsidRDefault="00664329" w:rsidP="00E134FC">
            <w:pPr>
              <w:tabs>
                <w:tab w:val="left" w:pos="3012"/>
              </w:tabs>
              <w:rPr>
                <w:lang w:val="en-US"/>
              </w:rPr>
            </w:pPr>
            <w:r w:rsidRPr="00234CB4">
              <w:rPr>
                <w:lang w:val="en-US"/>
              </w:rPr>
              <w:t>300 k€ R&amp;D engineering agreement</w:t>
            </w:r>
            <w:r>
              <w:rPr>
                <w:lang w:val="en-US"/>
              </w:rPr>
              <w:t xml:space="preserve"> exists</w:t>
            </w:r>
            <w:r w:rsidRPr="00234CB4">
              <w:rPr>
                <w:lang w:val="en-US"/>
              </w:rPr>
              <w:t>, signed between FAIR and BINP</w:t>
            </w:r>
          </w:p>
          <w:p w:rsidR="00664329" w:rsidRPr="00234CB4" w:rsidRDefault="00664329" w:rsidP="00E134FC">
            <w:pPr>
              <w:tabs>
                <w:tab w:val="left" w:pos="3012"/>
              </w:tabs>
              <w:rPr>
                <w:lang w:val="en-US"/>
              </w:rPr>
            </w:pPr>
          </w:p>
          <w:p w:rsidR="00664329" w:rsidRPr="00234CB4" w:rsidRDefault="00664329" w:rsidP="00E134FC">
            <w:pPr>
              <w:tabs>
                <w:tab w:val="left" w:pos="3012"/>
              </w:tabs>
              <w:rPr>
                <w:lang w:val="en-US"/>
              </w:rPr>
            </w:pPr>
            <w:r w:rsidRPr="00234CB4">
              <w:rPr>
                <w:lang w:val="en-US"/>
              </w:rPr>
              <w:t xml:space="preserve">Action: meeting </w:t>
            </w:r>
            <w:r>
              <w:rPr>
                <w:lang w:val="en-US"/>
              </w:rPr>
              <w:t>D. Urner and Y.</w:t>
            </w:r>
            <w:r w:rsidRPr="00234CB4">
              <w:rPr>
                <w:lang w:val="en-US"/>
              </w:rPr>
              <w:t xml:space="preserve"> Tichonov to discuss the status of the R&amp;D </w:t>
            </w:r>
            <w:r>
              <w:rPr>
                <w:lang w:val="en-US"/>
              </w:rPr>
              <w:t xml:space="preserve">contract </w:t>
            </w:r>
            <w:r w:rsidRPr="00234CB4">
              <w:rPr>
                <w:lang w:val="en-US"/>
              </w:rPr>
              <w:t>and future contracts this week</w:t>
            </w: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Pr="00234CB4" w:rsidRDefault="00664329" w:rsidP="00E134FC">
            <w:pPr>
              <w:rPr>
                <w:lang w:val="en-US"/>
              </w:rPr>
            </w:pPr>
            <w:r>
              <w:rPr>
                <w:rFonts w:cs="Arial"/>
                <w:color w:val="0070C0"/>
                <w:lang w:val="en-US"/>
              </w:rPr>
              <w:t>DU &amp; YT</w:t>
            </w:r>
          </w:p>
        </w:tc>
        <w:tc>
          <w:tcPr>
            <w:tcW w:w="471"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Pr="00234CB4" w:rsidRDefault="00664329" w:rsidP="00E134FC">
            <w:pPr>
              <w:rPr>
                <w:lang w:val="en-US"/>
              </w:rPr>
            </w:pPr>
            <w:r>
              <w:rPr>
                <w:rFonts w:cs="Arial"/>
                <w:color w:val="0070C0"/>
                <w:lang w:val="en-US"/>
              </w:rPr>
              <w:t>This week</w:t>
            </w:r>
          </w:p>
        </w:tc>
      </w:tr>
      <w:tr w:rsidR="00664329" w:rsidRPr="00234CB4" w:rsidTr="00E134FC">
        <w:tc>
          <w:tcPr>
            <w:tcW w:w="5000" w:type="pct"/>
            <w:gridSpan w:val="4"/>
            <w:shd w:val="clear" w:color="auto" w:fill="D9D9D9"/>
            <w:tcMar>
              <w:left w:w="68" w:type="dxa"/>
              <w:right w:w="68" w:type="dxa"/>
            </w:tcMar>
          </w:tcPr>
          <w:p w:rsidR="00664329" w:rsidRPr="00D665E6" w:rsidRDefault="00664329" w:rsidP="00664329">
            <w:pPr>
              <w:pStyle w:val="berschrift1"/>
              <w:keepLines w:val="0"/>
              <w:numPr>
                <w:ilvl w:val="0"/>
                <w:numId w:val="10"/>
              </w:numPr>
              <w:tabs>
                <w:tab w:val="left" w:pos="284"/>
              </w:tabs>
              <w:spacing w:before="0" w:after="0"/>
              <w:contextualSpacing w:val="0"/>
              <w:rPr>
                <w:rFonts w:asciiTheme="minorHAnsi" w:hAnsiTheme="minorHAnsi"/>
                <w:sz w:val="22"/>
                <w:szCs w:val="22"/>
                <w:lang w:val="en-US"/>
              </w:rPr>
            </w:pPr>
            <w:bookmarkStart w:id="69" w:name="_Toc1744794"/>
            <w:r w:rsidRPr="00D665E6">
              <w:rPr>
                <w:rFonts w:asciiTheme="minorHAnsi" w:hAnsiTheme="minorHAnsi"/>
                <w:color w:val="0070C0"/>
                <w:sz w:val="22"/>
                <w:szCs w:val="22"/>
                <w:lang w:val="en-US"/>
              </w:rPr>
              <w:lastRenderedPageBreak/>
              <w:t>Other business</w:t>
            </w:r>
            <w:bookmarkEnd w:id="69"/>
          </w:p>
        </w:tc>
      </w:tr>
      <w:tr w:rsidR="00664329" w:rsidRPr="00234CB4" w:rsidTr="00E134FC">
        <w:tc>
          <w:tcPr>
            <w:tcW w:w="350" w:type="pct"/>
            <w:tcBorders>
              <w:bottom w:val="single" w:sz="4" w:space="0" w:color="auto"/>
            </w:tcBorders>
            <w:shd w:val="clear" w:color="auto" w:fill="auto"/>
            <w:tcMar>
              <w:left w:w="68" w:type="dxa"/>
              <w:right w:w="68" w:type="dxa"/>
            </w:tcMar>
          </w:tcPr>
          <w:p w:rsidR="00664329" w:rsidRDefault="00664329" w:rsidP="00E134FC">
            <w:pPr>
              <w:jc w:val="center"/>
              <w:rPr>
                <w:color w:val="0070C0"/>
                <w:lang w:val="en-US"/>
              </w:rPr>
            </w:pPr>
            <w:r w:rsidRPr="00D665E6">
              <w:rPr>
                <w:color w:val="0070C0"/>
                <w:lang w:val="en-US"/>
              </w:rPr>
              <w:t>D</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D</w:t>
            </w:r>
          </w:p>
          <w:p w:rsidR="00664329" w:rsidRDefault="00664329" w:rsidP="00E134FC">
            <w:pPr>
              <w:jc w:val="center"/>
              <w:rPr>
                <w:color w:val="0070C0"/>
                <w:lang w:val="en-US"/>
              </w:rPr>
            </w:pPr>
          </w:p>
          <w:p w:rsidR="00664329" w:rsidRDefault="00664329" w:rsidP="00E134FC">
            <w:pPr>
              <w:jc w:val="center"/>
              <w:rPr>
                <w:color w:val="0070C0"/>
                <w:lang w:val="en-US"/>
              </w:rPr>
            </w:pPr>
          </w:p>
          <w:p w:rsidR="00664329" w:rsidRDefault="00664329" w:rsidP="00E134FC">
            <w:pPr>
              <w:jc w:val="center"/>
              <w:rPr>
                <w:color w:val="0070C0"/>
                <w:lang w:val="en-US"/>
              </w:rPr>
            </w:pPr>
            <w:r>
              <w:rPr>
                <w:color w:val="0070C0"/>
                <w:lang w:val="en-US"/>
              </w:rPr>
              <w:t>A</w:t>
            </w:r>
          </w:p>
          <w:p w:rsidR="00664329" w:rsidRDefault="00664329" w:rsidP="00E134FC">
            <w:pPr>
              <w:jc w:val="center"/>
              <w:rPr>
                <w:color w:val="0070C0"/>
                <w:lang w:val="en-US"/>
              </w:rPr>
            </w:pPr>
          </w:p>
          <w:p w:rsidR="00664329" w:rsidRPr="00D665E6" w:rsidRDefault="00664329" w:rsidP="00E134FC">
            <w:pPr>
              <w:jc w:val="center"/>
              <w:rPr>
                <w:lang w:val="en-US"/>
              </w:rPr>
            </w:pPr>
            <w:r>
              <w:rPr>
                <w:color w:val="0070C0"/>
                <w:lang w:val="en-US"/>
              </w:rPr>
              <w:t>A</w:t>
            </w:r>
          </w:p>
        </w:tc>
        <w:tc>
          <w:tcPr>
            <w:tcW w:w="3599" w:type="pct"/>
            <w:tcBorders>
              <w:bottom w:val="single" w:sz="4" w:space="0" w:color="auto"/>
            </w:tcBorders>
            <w:shd w:val="clear" w:color="auto" w:fill="auto"/>
            <w:tcMar>
              <w:left w:w="68" w:type="dxa"/>
              <w:right w:w="68" w:type="dxa"/>
            </w:tcMar>
          </w:tcPr>
          <w:p w:rsidR="00664329" w:rsidRPr="00D665E6" w:rsidRDefault="00664329" w:rsidP="00E134FC">
            <w:pPr>
              <w:tabs>
                <w:tab w:val="left" w:pos="3012"/>
              </w:tabs>
              <w:rPr>
                <w:lang w:val="en-US"/>
              </w:rPr>
            </w:pPr>
            <w:r w:rsidRPr="00D665E6">
              <w:rPr>
                <w:lang w:val="en-US"/>
              </w:rPr>
              <w:t>On Thursday afternoon there will be a parallel session to disccuss progress 17:00 and 18:00. action S Utermann: communicate this, D. Shwartz to invite on the BINP side</w:t>
            </w:r>
          </w:p>
          <w:p w:rsidR="00664329" w:rsidRPr="00D665E6" w:rsidRDefault="00664329" w:rsidP="00E134FC">
            <w:pPr>
              <w:tabs>
                <w:tab w:val="left" w:pos="3012"/>
              </w:tabs>
              <w:rPr>
                <w:lang w:val="en-US"/>
              </w:rPr>
            </w:pPr>
          </w:p>
          <w:p w:rsidR="00664329" w:rsidRDefault="00664329" w:rsidP="00E134FC">
            <w:pPr>
              <w:tabs>
                <w:tab w:val="left" w:pos="3012"/>
              </w:tabs>
              <w:rPr>
                <w:lang w:val="en-US"/>
              </w:rPr>
            </w:pPr>
            <w:r w:rsidRPr="00D665E6">
              <w:rPr>
                <w:lang w:val="en-US"/>
              </w:rPr>
              <w:t>BINP liaison officer</w:t>
            </w:r>
            <w:r>
              <w:rPr>
                <w:lang w:val="en-US"/>
              </w:rPr>
              <w:t xml:space="preserve"> programme: all parties wish an extension. 90 days is not enough.</w:t>
            </w:r>
          </w:p>
          <w:p w:rsidR="00664329" w:rsidRPr="00D665E6" w:rsidRDefault="00664329" w:rsidP="00E134FC">
            <w:pPr>
              <w:tabs>
                <w:tab w:val="left" w:pos="3012"/>
              </w:tabs>
              <w:rPr>
                <w:lang w:val="en-US"/>
              </w:rPr>
            </w:pPr>
          </w:p>
          <w:p w:rsidR="00664329" w:rsidRDefault="00664329" w:rsidP="00E134FC">
            <w:pPr>
              <w:tabs>
                <w:tab w:val="left" w:pos="3012"/>
              </w:tabs>
              <w:rPr>
                <w:lang w:val="en-US"/>
              </w:rPr>
            </w:pPr>
            <w:r>
              <w:rPr>
                <w:lang w:val="en-US"/>
              </w:rPr>
              <w:t>L</w:t>
            </w:r>
            <w:r w:rsidRPr="00D665E6">
              <w:rPr>
                <w:lang w:val="en-US"/>
              </w:rPr>
              <w:t>etter to</w:t>
            </w:r>
            <w:r>
              <w:rPr>
                <w:lang w:val="en-US"/>
              </w:rPr>
              <w:t xml:space="preserve"> Y.</w:t>
            </w:r>
            <w:r w:rsidRPr="00D665E6">
              <w:rPr>
                <w:lang w:val="en-US"/>
              </w:rPr>
              <w:t xml:space="preserve"> Leveichev from </w:t>
            </w:r>
            <w:r>
              <w:rPr>
                <w:lang w:val="en-US"/>
              </w:rPr>
              <w:t xml:space="preserve">J. </w:t>
            </w:r>
            <w:r w:rsidRPr="00D665E6">
              <w:rPr>
                <w:lang w:val="en-US"/>
              </w:rPr>
              <w:t>Blaurock</w:t>
            </w:r>
            <w:r>
              <w:rPr>
                <w:lang w:val="en-US"/>
              </w:rPr>
              <w:t xml:space="preserve"> --&gt; BINP directorate</w:t>
            </w:r>
          </w:p>
          <w:p w:rsidR="00664329" w:rsidRPr="00D665E6" w:rsidRDefault="00664329" w:rsidP="00E134FC">
            <w:pPr>
              <w:tabs>
                <w:tab w:val="left" w:pos="3012"/>
              </w:tabs>
              <w:rPr>
                <w:lang w:val="en-US"/>
              </w:rPr>
            </w:pPr>
          </w:p>
          <w:p w:rsidR="00664329" w:rsidRPr="00D665E6" w:rsidRDefault="00664329" w:rsidP="00E134FC">
            <w:pPr>
              <w:tabs>
                <w:tab w:val="left" w:pos="3012"/>
              </w:tabs>
              <w:rPr>
                <w:lang w:val="en-US"/>
              </w:rPr>
            </w:pPr>
            <w:r>
              <w:rPr>
                <w:lang w:val="en-US"/>
              </w:rPr>
              <w:t>Next liaison officer</w:t>
            </w:r>
            <w:r w:rsidRPr="00D665E6">
              <w:rPr>
                <w:lang w:val="en-US"/>
              </w:rPr>
              <w:t xml:space="preserve"> need a visa with a work permit for Germany. FAIR to check</w:t>
            </w:r>
            <w:r>
              <w:rPr>
                <w:lang w:val="en-US"/>
              </w:rPr>
              <w:t>.</w:t>
            </w:r>
          </w:p>
          <w:p w:rsidR="00664329" w:rsidRPr="00D665E6" w:rsidRDefault="00664329" w:rsidP="00E134FC">
            <w:pPr>
              <w:tabs>
                <w:tab w:val="left" w:pos="3012"/>
              </w:tabs>
              <w:rPr>
                <w:lang w:val="en-US"/>
              </w:rPr>
            </w:pPr>
          </w:p>
          <w:p w:rsidR="00664329" w:rsidRPr="00D665E6" w:rsidRDefault="00664329" w:rsidP="00E134FC">
            <w:pPr>
              <w:pStyle w:val="Default"/>
              <w:jc w:val="both"/>
              <w:rPr>
                <w:rFonts w:asciiTheme="minorHAnsi" w:hAnsiTheme="minorHAnsi"/>
                <w:color w:val="0070C0"/>
                <w:sz w:val="22"/>
                <w:szCs w:val="22"/>
                <w:lang w:val="en-US"/>
              </w:rPr>
            </w:pPr>
          </w:p>
        </w:tc>
        <w:tc>
          <w:tcPr>
            <w:tcW w:w="580" w:type="pct"/>
            <w:tcBorders>
              <w:bottom w:val="single" w:sz="4" w:space="0" w:color="auto"/>
            </w:tcBorders>
            <w:shd w:val="clear" w:color="auto" w:fill="auto"/>
            <w:tcMar>
              <w:left w:w="68" w:type="dxa"/>
              <w:right w:w="68" w:type="dxa"/>
            </w:tcMar>
          </w:tcPr>
          <w:p w:rsidR="00664329" w:rsidRDefault="00664329" w:rsidP="00E134FC">
            <w:pPr>
              <w:rPr>
                <w:rFonts w:cs="Arial"/>
                <w:color w:val="0070C0"/>
                <w:lang w:val="en-US"/>
              </w:rPr>
            </w:pPr>
            <w:r>
              <w:rPr>
                <w:rFonts w:cs="Arial"/>
                <w:color w:val="0070C0"/>
                <w:lang w:val="en-US"/>
              </w:rPr>
              <w:t>SU, DS</w:t>
            </w: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p>
          <w:p w:rsidR="00664329" w:rsidRDefault="00664329" w:rsidP="00E134FC">
            <w:pPr>
              <w:rPr>
                <w:rFonts w:cs="Arial"/>
                <w:color w:val="0070C0"/>
                <w:lang w:val="en-US"/>
              </w:rPr>
            </w:pPr>
            <w:r>
              <w:rPr>
                <w:rFonts w:cs="Arial"/>
                <w:color w:val="0070C0"/>
                <w:lang w:val="en-US"/>
              </w:rPr>
              <w:t>JB</w:t>
            </w:r>
          </w:p>
          <w:p w:rsidR="00664329" w:rsidRDefault="00664329" w:rsidP="00E134FC">
            <w:pPr>
              <w:rPr>
                <w:rFonts w:cs="Arial"/>
                <w:color w:val="0070C0"/>
                <w:lang w:val="en-US"/>
              </w:rPr>
            </w:pPr>
          </w:p>
          <w:p w:rsidR="00664329" w:rsidRPr="00D665E6" w:rsidRDefault="00664329" w:rsidP="00E134FC">
            <w:pPr>
              <w:rPr>
                <w:rFonts w:cs="Arial"/>
                <w:lang w:val="en-US"/>
              </w:rPr>
            </w:pPr>
            <w:r>
              <w:rPr>
                <w:rFonts w:cs="Arial"/>
                <w:color w:val="0070C0"/>
                <w:lang w:val="en-US"/>
              </w:rPr>
              <w:t>DU</w:t>
            </w:r>
          </w:p>
        </w:tc>
        <w:tc>
          <w:tcPr>
            <w:tcW w:w="471" w:type="pct"/>
            <w:tcBorders>
              <w:bottom w:val="single" w:sz="4" w:space="0" w:color="auto"/>
            </w:tcBorders>
            <w:shd w:val="clear" w:color="auto" w:fill="auto"/>
            <w:tcMar>
              <w:left w:w="68" w:type="dxa"/>
              <w:right w:w="68" w:type="dxa"/>
            </w:tcMar>
          </w:tcPr>
          <w:p w:rsidR="00664329" w:rsidRPr="00D665E6" w:rsidRDefault="00664329" w:rsidP="00E134FC">
            <w:pPr>
              <w:rPr>
                <w:rFonts w:cs="Arial"/>
                <w:lang w:val="en-US"/>
              </w:rPr>
            </w:pPr>
            <w:r>
              <w:rPr>
                <w:rFonts w:cs="Arial"/>
                <w:color w:val="0070C0"/>
                <w:lang w:val="en-US"/>
              </w:rPr>
              <w:t>Wed.</w:t>
            </w:r>
          </w:p>
        </w:tc>
      </w:tr>
    </w:tbl>
    <w:p w:rsidR="00664329" w:rsidRPr="008E18F7" w:rsidRDefault="00664329" w:rsidP="003A33EF">
      <w:pPr>
        <w:autoSpaceDE w:val="0"/>
        <w:autoSpaceDN w:val="0"/>
        <w:adjustRightInd w:val="0"/>
        <w:spacing w:after="0"/>
        <w:rPr>
          <w:rFonts w:ascii="Calibri" w:hAnsi="Calibri" w:cs="Calibri"/>
          <w:color w:val="000000"/>
        </w:rPr>
      </w:pPr>
    </w:p>
    <w:p w:rsidR="00E134FC" w:rsidRDefault="00E134FC">
      <w:pPr>
        <w:rPr>
          <w:rFonts w:ascii="Calibri" w:eastAsiaTheme="majorEastAsia" w:hAnsi="Calibri" w:cs="Calibri"/>
          <w:b/>
          <w:bCs/>
          <w:sz w:val="26"/>
          <w:szCs w:val="26"/>
        </w:rPr>
      </w:pPr>
      <w:r>
        <w:rPr>
          <w:rFonts w:ascii="Calibri" w:hAnsi="Calibri" w:cs="Calibri"/>
        </w:rPr>
        <w:br w:type="page"/>
      </w:r>
    </w:p>
    <w:p w:rsidR="003A33EF" w:rsidRPr="00E134FC" w:rsidRDefault="003A33EF" w:rsidP="00014CF1">
      <w:pPr>
        <w:pStyle w:val="berschrift1"/>
      </w:pPr>
      <w:bookmarkStart w:id="70" w:name="_Toc1744795"/>
      <w:r w:rsidRPr="00E134FC">
        <w:lastRenderedPageBreak/>
        <w:t>Possible future collaborations</w:t>
      </w:r>
      <w:bookmarkEnd w:id="70"/>
    </w:p>
    <w:p w:rsidR="003A33EF" w:rsidRPr="00571579" w:rsidRDefault="003A33EF" w:rsidP="003A33EF">
      <w:pPr>
        <w:autoSpaceDE w:val="0"/>
        <w:autoSpaceDN w:val="0"/>
        <w:adjustRightInd w:val="0"/>
        <w:spacing w:after="0"/>
        <w:rPr>
          <w:rFonts w:ascii="Calibri" w:hAnsi="Calibri" w:cs="Calibri"/>
          <w:color w:val="000000"/>
          <w:sz w:val="40"/>
          <w:lang w:val="en-US"/>
        </w:rPr>
      </w:pPr>
      <w:r w:rsidRPr="00571579">
        <w:rPr>
          <w:rFonts w:ascii="Calibri" w:hAnsi="Calibri" w:cs="Calibri"/>
          <w:b/>
          <w:bCs/>
          <w:color w:val="000000"/>
          <w:sz w:val="40"/>
          <w:lang w:val="en-US"/>
        </w:rPr>
        <w:t xml:space="preserve">Corresponding Author(s): </w:t>
      </w:r>
      <w:hyperlink r:id="rId277" w:history="1">
        <w:r w:rsidR="00A645C7" w:rsidRPr="00571579">
          <w:rPr>
            <w:rStyle w:val="Hyperlink"/>
            <w:rFonts w:ascii="Calibri" w:hAnsi="Calibri" w:cs="Calibri"/>
            <w:sz w:val="40"/>
            <w:lang w:val="en-US"/>
          </w:rPr>
          <w:t>david.urner@fair-center.eu</w:t>
        </w:r>
      </w:hyperlink>
    </w:p>
    <w:p w:rsidR="00A645C7" w:rsidRPr="00571579" w:rsidRDefault="00A645C7" w:rsidP="003A33EF">
      <w:pPr>
        <w:autoSpaceDE w:val="0"/>
        <w:autoSpaceDN w:val="0"/>
        <w:adjustRightInd w:val="0"/>
        <w:spacing w:after="0"/>
        <w:rPr>
          <w:rFonts w:ascii="Calibri" w:hAnsi="Calibri" w:cs="Calibri"/>
          <w:color w:val="000000"/>
          <w:lang w:val="en-US"/>
        </w:rPr>
      </w:pPr>
    </w:p>
    <w:p w:rsidR="00A645C7" w:rsidRDefault="00A645C7" w:rsidP="003A33EF">
      <w:pPr>
        <w:autoSpaceDE w:val="0"/>
        <w:autoSpaceDN w:val="0"/>
        <w:adjustRightInd w:val="0"/>
        <w:spacing w:after="0"/>
        <w:rPr>
          <w:rFonts w:ascii="Calibri" w:hAnsi="Calibri" w:cs="Calibri"/>
          <w:color w:val="000000"/>
        </w:rPr>
      </w:pPr>
      <w:r w:rsidRPr="00A645C7">
        <w:rPr>
          <w:rFonts w:ascii="Calibri" w:hAnsi="Calibri" w:cs="Calibri"/>
          <w:noProof/>
          <w:color w:val="000000"/>
          <w:lang w:eastAsia="de-DE"/>
        </w:rPr>
        <w:lastRenderedPageBreak/>
        <w:drawing>
          <wp:inline distT="0" distB="0" distL="0" distR="0" wp14:anchorId="2C3B495E" wp14:editId="797A652D">
            <wp:extent cx="5760720" cy="4318559"/>
            <wp:effectExtent l="0" t="0" r="0" b="635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60720" cy="4318559"/>
                    </a:xfrm>
                    <a:prstGeom prst="rect">
                      <a:avLst/>
                    </a:prstGeom>
                    <a:noFill/>
                    <a:ln>
                      <a:noFill/>
                    </a:ln>
                  </pic:spPr>
                </pic:pic>
              </a:graphicData>
            </a:graphic>
          </wp:inline>
        </w:drawing>
      </w:r>
      <w:r w:rsidRPr="00A645C7">
        <w:rPr>
          <w:rFonts w:ascii="Calibri" w:hAnsi="Calibri" w:cs="Calibri"/>
          <w:color w:val="000000"/>
        </w:rPr>
        <w:t xml:space="preserve"> </w:t>
      </w:r>
      <w:r w:rsidRPr="00A645C7">
        <w:rPr>
          <w:rFonts w:ascii="Calibri" w:hAnsi="Calibri" w:cs="Calibri"/>
          <w:noProof/>
          <w:color w:val="000000"/>
          <w:lang w:eastAsia="de-DE"/>
        </w:rPr>
        <w:lastRenderedPageBreak/>
        <w:drawing>
          <wp:inline distT="0" distB="0" distL="0" distR="0" wp14:anchorId="67885ADE" wp14:editId="7512E9A9">
            <wp:extent cx="5760720" cy="3779730"/>
            <wp:effectExtent l="0" t="0" r="0"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60720" cy="3779730"/>
                    </a:xfrm>
                    <a:prstGeom prst="rect">
                      <a:avLst/>
                    </a:prstGeom>
                    <a:noFill/>
                    <a:ln>
                      <a:noFill/>
                    </a:ln>
                  </pic:spPr>
                </pic:pic>
              </a:graphicData>
            </a:graphic>
          </wp:inline>
        </w:drawing>
      </w:r>
      <w:r w:rsidRPr="00A645C7">
        <w:rPr>
          <w:rFonts w:ascii="Calibri" w:hAnsi="Calibri" w:cs="Calibri"/>
          <w:color w:val="000000"/>
        </w:rPr>
        <w:t xml:space="preserve"> </w:t>
      </w:r>
      <w:r w:rsidRPr="00A645C7">
        <w:rPr>
          <w:rFonts w:ascii="Calibri" w:hAnsi="Calibri" w:cs="Calibri"/>
          <w:noProof/>
          <w:color w:val="000000"/>
          <w:lang w:eastAsia="de-DE"/>
        </w:rPr>
        <w:lastRenderedPageBreak/>
        <w:drawing>
          <wp:inline distT="0" distB="0" distL="0" distR="0" wp14:anchorId="719AF1A0" wp14:editId="6034836E">
            <wp:extent cx="5760720" cy="4556131"/>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60720" cy="4556131"/>
                    </a:xfrm>
                    <a:prstGeom prst="rect">
                      <a:avLst/>
                    </a:prstGeom>
                    <a:noFill/>
                    <a:ln>
                      <a:noFill/>
                    </a:ln>
                  </pic:spPr>
                </pic:pic>
              </a:graphicData>
            </a:graphic>
          </wp:inline>
        </w:drawing>
      </w:r>
      <w:r w:rsidRPr="00A645C7">
        <w:rPr>
          <w:rFonts w:ascii="Calibri" w:hAnsi="Calibri" w:cs="Calibri"/>
          <w:color w:val="000000"/>
        </w:rPr>
        <w:t xml:space="preserve"> </w:t>
      </w:r>
      <w:r w:rsidRPr="00A645C7">
        <w:rPr>
          <w:rFonts w:ascii="Calibri" w:hAnsi="Calibri" w:cs="Calibri"/>
          <w:noProof/>
          <w:color w:val="000000"/>
          <w:lang w:eastAsia="de-DE"/>
        </w:rPr>
        <w:lastRenderedPageBreak/>
        <w:drawing>
          <wp:inline distT="0" distB="0" distL="0" distR="0" wp14:anchorId="59A2F9FC" wp14:editId="5C5D2F62">
            <wp:extent cx="5760720" cy="3683894"/>
            <wp:effectExtent l="0" t="0" r="0" b="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60720" cy="3683894"/>
                    </a:xfrm>
                    <a:prstGeom prst="rect">
                      <a:avLst/>
                    </a:prstGeom>
                    <a:noFill/>
                    <a:ln>
                      <a:noFill/>
                    </a:ln>
                  </pic:spPr>
                </pic:pic>
              </a:graphicData>
            </a:graphic>
          </wp:inline>
        </w:drawing>
      </w:r>
      <w:r w:rsidRPr="00A645C7">
        <w:rPr>
          <w:rFonts w:ascii="Calibri" w:hAnsi="Calibri" w:cs="Calibri"/>
          <w:color w:val="000000"/>
        </w:rPr>
        <w:t xml:space="preserve"> </w:t>
      </w:r>
      <w:r w:rsidRPr="00A645C7">
        <w:rPr>
          <w:rFonts w:ascii="Calibri" w:hAnsi="Calibri" w:cs="Calibri"/>
          <w:noProof/>
          <w:color w:val="000000"/>
          <w:lang w:eastAsia="de-DE"/>
        </w:rPr>
        <w:lastRenderedPageBreak/>
        <w:drawing>
          <wp:inline distT="0" distB="0" distL="0" distR="0" wp14:anchorId="7DEF9F96" wp14:editId="6CCA274A">
            <wp:extent cx="5760720" cy="2843485"/>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60720" cy="2843485"/>
                    </a:xfrm>
                    <a:prstGeom prst="rect">
                      <a:avLst/>
                    </a:prstGeom>
                    <a:noFill/>
                    <a:ln>
                      <a:noFill/>
                    </a:ln>
                  </pic:spPr>
                </pic:pic>
              </a:graphicData>
            </a:graphic>
          </wp:inline>
        </w:drawing>
      </w:r>
    </w:p>
    <w:p w:rsidR="00A645C7" w:rsidRDefault="00A645C7" w:rsidP="003A33EF">
      <w:pPr>
        <w:autoSpaceDE w:val="0"/>
        <w:autoSpaceDN w:val="0"/>
        <w:adjustRightInd w:val="0"/>
        <w:spacing w:after="0"/>
        <w:rPr>
          <w:rFonts w:ascii="Calibri" w:hAnsi="Calibri" w:cs="Calibri"/>
          <w:color w:val="000000"/>
        </w:rPr>
      </w:pPr>
    </w:p>
    <w:p w:rsidR="00A645C7" w:rsidRPr="00A645C7" w:rsidRDefault="00A645C7" w:rsidP="00A645C7">
      <w:pPr>
        <w:autoSpaceDE w:val="0"/>
        <w:autoSpaceDN w:val="0"/>
        <w:adjustRightInd w:val="0"/>
        <w:spacing w:after="0"/>
        <w:rPr>
          <w:rFonts w:ascii="Arial" w:hAnsi="Arial" w:cs="Arial"/>
          <w:color w:val="000000"/>
          <w:sz w:val="24"/>
          <w:szCs w:val="24"/>
        </w:rPr>
      </w:pPr>
    </w:p>
    <w:p w:rsidR="00A645C7" w:rsidRPr="00A645C7" w:rsidRDefault="00A645C7" w:rsidP="00A645C7">
      <w:pPr>
        <w:autoSpaceDE w:val="0"/>
        <w:autoSpaceDN w:val="0"/>
        <w:adjustRightInd w:val="0"/>
        <w:spacing w:after="0"/>
        <w:rPr>
          <w:rFonts w:ascii="Arial" w:hAnsi="Arial" w:cs="Arial"/>
          <w:color w:val="000000"/>
          <w:sz w:val="24"/>
          <w:szCs w:val="24"/>
        </w:rPr>
      </w:pPr>
    </w:p>
    <w:p w:rsidR="00E134FC" w:rsidRDefault="00E134FC">
      <w:pPr>
        <w:rPr>
          <w:rFonts w:ascii="Calibri" w:eastAsiaTheme="majorEastAsia" w:hAnsi="Calibri" w:cs="Calibri"/>
          <w:b/>
          <w:bCs/>
          <w:sz w:val="26"/>
          <w:szCs w:val="26"/>
        </w:rPr>
      </w:pPr>
      <w:r>
        <w:rPr>
          <w:rFonts w:ascii="Calibri" w:hAnsi="Calibri" w:cs="Calibri"/>
        </w:rPr>
        <w:br w:type="page"/>
      </w:r>
    </w:p>
    <w:p w:rsidR="003A33EF" w:rsidRPr="00E33251" w:rsidRDefault="003A33EF" w:rsidP="00014CF1">
      <w:pPr>
        <w:pStyle w:val="berschrift1"/>
        <w:rPr>
          <w:lang w:val="en-US"/>
        </w:rPr>
      </w:pPr>
      <w:bookmarkStart w:id="71" w:name="_Toc1744796"/>
      <w:r w:rsidRPr="00E33251">
        <w:rPr>
          <w:lang w:val="en-US"/>
        </w:rPr>
        <w:lastRenderedPageBreak/>
        <w:t>NEG pumps (and ion getter pumps?)</w:t>
      </w:r>
      <w:bookmarkEnd w:id="71"/>
    </w:p>
    <w:p w:rsidR="00A87C0D" w:rsidRPr="00571579" w:rsidRDefault="003A33EF" w:rsidP="003A33EF">
      <w:pPr>
        <w:autoSpaceDE w:val="0"/>
        <w:autoSpaceDN w:val="0"/>
        <w:adjustRightInd w:val="0"/>
        <w:spacing w:after="0"/>
        <w:rPr>
          <w:rFonts w:ascii="Calibri" w:hAnsi="Calibri" w:cs="Calibri"/>
          <w:color w:val="000000"/>
          <w:lang w:val="en-US"/>
        </w:rPr>
      </w:pPr>
      <w:r w:rsidRPr="00571579">
        <w:rPr>
          <w:rFonts w:ascii="Calibri" w:hAnsi="Calibri" w:cs="Calibri"/>
          <w:b/>
          <w:bCs/>
          <w:color w:val="000000"/>
          <w:sz w:val="40"/>
          <w:lang w:val="en-US"/>
        </w:rPr>
        <w:t xml:space="preserve">Corresponding Author(s): </w:t>
      </w:r>
      <w:hyperlink r:id="rId283" w:history="1">
        <w:r w:rsidR="00375918" w:rsidRPr="00571579">
          <w:rPr>
            <w:rStyle w:val="Hyperlink"/>
            <w:rFonts w:ascii="Calibri" w:hAnsi="Calibri" w:cs="Calibri"/>
            <w:sz w:val="40"/>
            <w:lang w:val="en-US"/>
          </w:rPr>
          <w:t>a.kraemer@gsi.de</w:t>
        </w:r>
      </w:hyperlink>
      <w:r w:rsidR="00A87C0D" w:rsidRPr="00A87C0D">
        <w:rPr>
          <w:rFonts w:ascii="Calibri" w:hAnsi="Calibri" w:cs="Calibri"/>
          <w:noProof/>
          <w:color w:val="000000"/>
          <w:lang w:eastAsia="de-DE"/>
        </w:rPr>
        <w:drawing>
          <wp:inline distT="0" distB="0" distL="0" distR="0" wp14:anchorId="22522E02" wp14:editId="45BBBA66">
            <wp:extent cx="5760720" cy="3518239"/>
            <wp:effectExtent l="0" t="0" r="0" b="635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60720" cy="3518239"/>
                    </a:xfrm>
                    <a:prstGeom prst="rect">
                      <a:avLst/>
                    </a:prstGeom>
                    <a:noFill/>
                    <a:ln>
                      <a:noFill/>
                    </a:ln>
                  </pic:spPr>
                </pic:pic>
              </a:graphicData>
            </a:graphic>
          </wp:inline>
        </w:drawing>
      </w:r>
      <w:r w:rsidR="00A87C0D" w:rsidRPr="00571579">
        <w:rPr>
          <w:rFonts w:ascii="Calibri" w:hAnsi="Calibri" w:cs="Calibri"/>
          <w:color w:val="000000"/>
          <w:lang w:val="en-US"/>
        </w:rPr>
        <w:t xml:space="preserve"> </w:t>
      </w:r>
      <w:r w:rsidR="00A87C0D" w:rsidRPr="00A87C0D">
        <w:rPr>
          <w:rFonts w:ascii="Calibri" w:hAnsi="Calibri" w:cs="Calibri"/>
          <w:noProof/>
          <w:color w:val="000000"/>
          <w:lang w:eastAsia="de-DE"/>
        </w:rPr>
        <w:lastRenderedPageBreak/>
        <w:drawing>
          <wp:inline distT="0" distB="0" distL="0" distR="0" wp14:anchorId="4DEAB352" wp14:editId="3FEE2994">
            <wp:extent cx="5760720" cy="4690985"/>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60720" cy="4690985"/>
                    </a:xfrm>
                    <a:prstGeom prst="rect">
                      <a:avLst/>
                    </a:prstGeom>
                    <a:noFill/>
                    <a:ln>
                      <a:noFill/>
                    </a:ln>
                  </pic:spPr>
                </pic:pic>
              </a:graphicData>
            </a:graphic>
          </wp:inline>
        </w:drawing>
      </w:r>
      <w:r w:rsidR="00A87C0D" w:rsidRPr="00571579">
        <w:rPr>
          <w:rFonts w:ascii="Calibri" w:hAnsi="Calibri" w:cs="Calibri"/>
          <w:color w:val="000000"/>
          <w:lang w:val="en-US"/>
        </w:rPr>
        <w:t xml:space="preserve"> </w:t>
      </w:r>
      <w:r w:rsidR="00A87C0D" w:rsidRPr="00A87C0D">
        <w:rPr>
          <w:rFonts w:ascii="Calibri" w:hAnsi="Calibri" w:cs="Calibri"/>
          <w:noProof/>
          <w:color w:val="000000"/>
          <w:lang w:eastAsia="de-DE"/>
        </w:rPr>
        <w:drawing>
          <wp:inline distT="0" distB="0" distL="0" distR="0" wp14:anchorId="2EBDF5F9" wp14:editId="489217D1">
            <wp:extent cx="5760720" cy="697055"/>
            <wp:effectExtent l="0" t="0" r="0" b="8255"/>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60720" cy="697055"/>
                    </a:xfrm>
                    <a:prstGeom prst="rect">
                      <a:avLst/>
                    </a:prstGeom>
                    <a:noFill/>
                    <a:ln>
                      <a:noFill/>
                    </a:ln>
                  </pic:spPr>
                </pic:pic>
              </a:graphicData>
            </a:graphic>
          </wp:inline>
        </w:drawing>
      </w:r>
    </w:p>
    <w:p w:rsidR="00375918" w:rsidRPr="00571579" w:rsidRDefault="00375918" w:rsidP="003A33EF">
      <w:pPr>
        <w:autoSpaceDE w:val="0"/>
        <w:autoSpaceDN w:val="0"/>
        <w:adjustRightInd w:val="0"/>
        <w:spacing w:after="0"/>
        <w:rPr>
          <w:rFonts w:ascii="Calibri" w:hAnsi="Calibri" w:cs="Calibri"/>
          <w:color w:val="000000"/>
          <w:lang w:val="en-US"/>
        </w:rPr>
      </w:pPr>
    </w:p>
    <w:p w:rsidR="00375918" w:rsidRDefault="00375918" w:rsidP="003A33EF">
      <w:pPr>
        <w:autoSpaceDE w:val="0"/>
        <w:autoSpaceDN w:val="0"/>
        <w:adjustRightInd w:val="0"/>
        <w:spacing w:after="0"/>
        <w:rPr>
          <w:rFonts w:ascii="Calibri" w:hAnsi="Calibri" w:cs="Calibri"/>
          <w:color w:val="000000"/>
        </w:rPr>
      </w:pPr>
      <w:r w:rsidRPr="00375918">
        <w:rPr>
          <w:rFonts w:ascii="Calibri" w:hAnsi="Calibri" w:cs="Calibri"/>
          <w:noProof/>
          <w:color w:val="000000"/>
          <w:lang w:eastAsia="de-DE"/>
        </w:rPr>
        <w:lastRenderedPageBreak/>
        <w:drawing>
          <wp:inline distT="0" distB="0" distL="0" distR="0" wp14:anchorId="27A875E8" wp14:editId="04C01BFA">
            <wp:extent cx="5760720" cy="4117674"/>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60720" cy="4117674"/>
                    </a:xfrm>
                    <a:prstGeom prst="rect">
                      <a:avLst/>
                    </a:prstGeom>
                    <a:noFill/>
                    <a:ln>
                      <a:noFill/>
                    </a:ln>
                  </pic:spPr>
                </pic:pic>
              </a:graphicData>
            </a:graphic>
          </wp:inline>
        </w:drawing>
      </w:r>
      <w:r w:rsidRPr="00375918">
        <w:rPr>
          <w:rFonts w:ascii="Calibri" w:hAnsi="Calibri" w:cs="Calibri"/>
          <w:color w:val="000000"/>
        </w:rPr>
        <w:t xml:space="preserve"> </w:t>
      </w:r>
      <w:r w:rsidRPr="00375918">
        <w:rPr>
          <w:rFonts w:ascii="Calibri" w:hAnsi="Calibri" w:cs="Calibri"/>
          <w:noProof/>
          <w:color w:val="000000"/>
          <w:lang w:eastAsia="de-DE"/>
        </w:rPr>
        <w:lastRenderedPageBreak/>
        <w:drawing>
          <wp:inline distT="0" distB="0" distL="0" distR="0" wp14:anchorId="58FDFF5D" wp14:editId="233A7FCF">
            <wp:extent cx="5760720" cy="4076299"/>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60720" cy="4076299"/>
                    </a:xfrm>
                    <a:prstGeom prst="rect">
                      <a:avLst/>
                    </a:prstGeom>
                    <a:noFill/>
                    <a:ln>
                      <a:noFill/>
                    </a:ln>
                  </pic:spPr>
                </pic:pic>
              </a:graphicData>
            </a:graphic>
          </wp:inline>
        </w:drawing>
      </w:r>
    </w:p>
    <w:p w:rsidR="00375918" w:rsidRDefault="00375918" w:rsidP="003A33EF">
      <w:pPr>
        <w:autoSpaceDE w:val="0"/>
        <w:autoSpaceDN w:val="0"/>
        <w:adjustRightInd w:val="0"/>
        <w:spacing w:after="0"/>
        <w:rPr>
          <w:rFonts w:ascii="Calibri" w:hAnsi="Calibri" w:cs="Calibri"/>
          <w:color w:val="000000"/>
        </w:rPr>
      </w:pPr>
      <w:r w:rsidRPr="00375918">
        <w:rPr>
          <w:rFonts w:ascii="Calibri" w:hAnsi="Calibri" w:cs="Calibri"/>
          <w:noProof/>
          <w:color w:val="000000"/>
          <w:lang w:eastAsia="de-DE"/>
        </w:rPr>
        <w:lastRenderedPageBreak/>
        <w:drawing>
          <wp:inline distT="0" distB="0" distL="0" distR="0" wp14:anchorId="1645E6B1" wp14:editId="12AFDA83">
            <wp:extent cx="5760720" cy="4062824"/>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60720" cy="4062824"/>
                    </a:xfrm>
                    <a:prstGeom prst="rect">
                      <a:avLst/>
                    </a:prstGeom>
                    <a:noFill/>
                    <a:ln>
                      <a:noFill/>
                    </a:ln>
                  </pic:spPr>
                </pic:pic>
              </a:graphicData>
            </a:graphic>
          </wp:inline>
        </w:drawing>
      </w:r>
    </w:p>
    <w:p w:rsidR="00375918" w:rsidRPr="008E18F7" w:rsidRDefault="00375918" w:rsidP="003A33EF">
      <w:pPr>
        <w:autoSpaceDE w:val="0"/>
        <w:autoSpaceDN w:val="0"/>
        <w:adjustRightInd w:val="0"/>
        <w:spacing w:after="0"/>
        <w:rPr>
          <w:rFonts w:ascii="Calibri" w:hAnsi="Calibri" w:cs="Calibri"/>
          <w:color w:val="000000"/>
        </w:rPr>
      </w:pPr>
    </w:p>
    <w:p w:rsidR="00E134FC" w:rsidRDefault="00E134FC">
      <w:pPr>
        <w:rPr>
          <w:rFonts w:ascii="Calibri" w:eastAsiaTheme="majorEastAsia" w:hAnsi="Calibri" w:cs="Calibri"/>
          <w:b/>
          <w:bCs/>
          <w:sz w:val="26"/>
          <w:szCs w:val="26"/>
        </w:rPr>
      </w:pPr>
      <w:r>
        <w:rPr>
          <w:rFonts w:ascii="Calibri" w:hAnsi="Calibri" w:cs="Calibri"/>
        </w:rPr>
        <w:br w:type="page"/>
      </w:r>
    </w:p>
    <w:p w:rsidR="003A33EF" w:rsidRPr="00571579" w:rsidRDefault="003A33EF" w:rsidP="00014CF1">
      <w:pPr>
        <w:pStyle w:val="berschrift1"/>
        <w:rPr>
          <w:lang w:val="en-US"/>
        </w:rPr>
      </w:pPr>
      <w:bookmarkStart w:id="72" w:name="_Toc1744797"/>
      <w:r w:rsidRPr="00571579">
        <w:rPr>
          <w:lang w:val="en-US"/>
        </w:rPr>
        <w:lastRenderedPageBreak/>
        <w:t>Proposal of additional beam instrumentation items</w:t>
      </w:r>
      <w:bookmarkEnd w:id="72"/>
    </w:p>
    <w:p w:rsidR="008E18F7" w:rsidRPr="00571579" w:rsidRDefault="003A33EF" w:rsidP="003A33EF">
      <w:pPr>
        <w:autoSpaceDE w:val="0"/>
        <w:autoSpaceDN w:val="0"/>
        <w:adjustRightInd w:val="0"/>
        <w:spacing w:after="0"/>
        <w:rPr>
          <w:rFonts w:ascii="Calibri" w:hAnsi="Calibri" w:cs="Calibri"/>
          <w:b/>
          <w:bCs/>
          <w:color w:val="000000"/>
          <w:lang w:val="en-US"/>
        </w:rPr>
      </w:pPr>
      <w:r w:rsidRPr="00571579">
        <w:rPr>
          <w:rFonts w:ascii="Calibri" w:hAnsi="Calibri" w:cs="Calibri"/>
          <w:b/>
          <w:bCs/>
          <w:color w:val="000000"/>
          <w:lang w:val="en-US"/>
        </w:rPr>
        <w:t xml:space="preserve">Corresponding Author(s): </w:t>
      </w:r>
      <w:r w:rsidRPr="00571579">
        <w:rPr>
          <w:rFonts w:ascii="Calibri" w:hAnsi="Calibri" w:cs="Calibri"/>
          <w:color w:val="000000"/>
          <w:lang w:val="en-US"/>
        </w:rPr>
        <w:t>m.schwickert@gsi.de</w:t>
      </w:r>
    </w:p>
    <w:p w:rsidR="008E18F7" w:rsidRPr="00571579" w:rsidRDefault="008E18F7" w:rsidP="003A33EF">
      <w:pPr>
        <w:autoSpaceDE w:val="0"/>
        <w:autoSpaceDN w:val="0"/>
        <w:adjustRightInd w:val="0"/>
        <w:spacing w:after="0"/>
        <w:rPr>
          <w:rFonts w:ascii="Calibri" w:hAnsi="Calibri" w:cs="Calibri"/>
          <w:b/>
          <w:bCs/>
          <w:color w:val="000000"/>
          <w:lang w:val="en-US"/>
        </w:rPr>
      </w:pPr>
    </w:p>
    <w:p w:rsidR="004C3656" w:rsidRPr="00571579" w:rsidRDefault="004C3656" w:rsidP="003A33EF">
      <w:pPr>
        <w:rPr>
          <w:rFonts w:ascii="Calibri" w:hAnsi="Calibri" w:cs="Calibri"/>
          <w:lang w:val="en-US"/>
        </w:rPr>
      </w:pPr>
    </w:p>
    <w:sectPr w:rsidR="004C3656" w:rsidRPr="00571579">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0380B7C2"/>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D84EA6A8"/>
    <w:lvl w:ilvl="0">
      <w:start w:val="1"/>
      <w:numFmt w:val="bullet"/>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E29E4C4E"/>
    <w:lvl w:ilvl="0">
      <w:start w:val="1"/>
      <w:numFmt w:val="bullet"/>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EFD09D58"/>
    <w:lvl w:ilvl="0">
      <w:start w:val="1"/>
      <w:numFmt w:val="bullet"/>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6C4AB8C4"/>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DC6254D"/>
    <w:multiLevelType w:val="hybridMultilevel"/>
    <w:tmpl w:val="55E6D2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04A0EC5"/>
    <w:multiLevelType w:val="hybridMultilevel"/>
    <w:tmpl w:val="98D0F0E0"/>
    <w:lvl w:ilvl="0" w:tplc="855ED7DC">
      <w:start w:val="17"/>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2C5038FD"/>
    <w:multiLevelType w:val="multilevel"/>
    <w:tmpl w:val="41E44416"/>
    <w:styleLink w:val="ListeAufzaehlung"/>
    <w:lvl w:ilvl="0">
      <w:start w:val="1"/>
      <w:numFmt w:val="bullet"/>
      <w:pStyle w:val="Aufzhlungszeichen"/>
      <w:lvlText w:val=""/>
      <w:lvlJc w:val="left"/>
      <w:pPr>
        <w:ind w:left="567" w:hanging="567"/>
      </w:pPr>
      <w:rPr>
        <w:rFonts w:ascii="Symbol" w:hAnsi="Symbol" w:cs="Times New Roman" w:hint="default"/>
        <w:color w:val="auto"/>
      </w:rPr>
    </w:lvl>
    <w:lvl w:ilvl="1">
      <w:start w:val="1"/>
      <w:numFmt w:val="bullet"/>
      <w:pStyle w:val="Aufzhlungszeichen2"/>
      <w:lvlText w:val=""/>
      <w:lvlJc w:val="left"/>
      <w:pPr>
        <w:ind w:left="1134" w:hanging="567"/>
      </w:pPr>
      <w:rPr>
        <w:rFonts w:ascii="Symbol" w:hAnsi="Symbol" w:cs="Times New Roman" w:hint="default"/>
        <w:color w:val="auto"/>
      </w:rPr>
    </w:lvl>
    <w:lvl w:ilvl="2">
      <w:start w:val="1"/>
      <w:numFmt w:val="bullet"/>
      <w:pStyle w:val="Aufzhlungszeichen3"/>
      <w:lvlText w:val=""/>
      <w:lvlJc w:val="left"/>
      <w:pPr>
        <w:ind w:left="1701" w:hanging="567"/>
      </w:pPr>
      <w:rPr>
        <w:rFonts w:ascii="Symbol" w:hAnsi="Symbol" w:cs="Times New Roman" w:hint="default"/>
        <w:color w:val="auto"/>
        <w:szCs w:val="28"/>
      </w:rPr>
    </w:lvl>
    <w:lvl w:ilvl="3">
      <w:start w:val="1"/>
      <w:numFmt w:val="bullet"/>
      <w:pStyle w:val="Aufzhlungszeichen4"/>
      <w:lvlText w:val=""/>
      <w:lvlJc w:val="left"/>
      <w:pPr>
        <w:ind w:left="2268" w:hanging="567"/>
      </w:pPr>
      <w:rPr>
        <w:rFonts w:ascii="Symbol" w:hAnsi="Symbol" w:cs="Times New Roman" w:hint="default"/>
        <w:color w:val="auto"/>
      </w:rPr>
    </w:lvl>
    <w:lvl w:ilvl="4">
      <w:start w:val="1"/>
      <w:numFmt w:val="bullet"/>
      <w:pStyle w:val="Aufzhlungszeichen5"/>
      <w:lvlText w:val=""/>
      <w:lvlJc w:val="left"/>
      <w:pPr>
        <w:ind w:left="2835" w:hanging="567"/>
      </w:pPr>
      <w:rPr>
        <w:rFonts w:ascii="Symbol" w:hAnsi="Symbol" w:cs="Times New Roman" w:hint="default"/>
        <w:color w:val="auto"/>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8" w15:restartNumberingAfterBreak="0">
    <w:nsid w:val="2C6E3A4B"/>
    <w:multiLevelType w:val="multilevel"/>
    <w:tmpl w:val="0407001D"/>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2EF10425"/>
    <w:multiLevelType w:val="hybridMultilevel"/>
    <w:tmpl w:val="B1B562B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3C5F49C5"/>
    <w:multiLevelType w:val="multilevel"/>
    <w:tmpl w:val="D8F0F92E"/>
    <w:lvl w:ilvl="0">
      <w:start w:val="1"/>
      <w:numFmt w:val="decimal"/>
      <w:lvlText w:val="%1."/>
      <w:lvlJc w:val="left"/>
      <w:pPr>
        <w:tabs>
          <w:tab w:val="num" w:pos="360"/>
        </w:tabs>
        <w:ind w:left="360" w:hanging="360"/>
      </w:pPr>
      <w:rPr>
        <w:rFonts w:cs="Times New Roman"/>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1361" w:hanging="1077"/>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1656" w:hanging="1656"/>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1" w15:restartNumberingAfterBreak="0">
    <w:nsid w:val="3D616C1F"/>
    <w:multiLevelType w:val="multilevel"/>
    <w:tmpl w:val="2D265754"/>
    <w:styleLink w:val="ListeUeberschrift"/>
    <w:lvl w:ilvl="0">
      <w:start w:val="1"/>
      <w:numFmt w:val="decimal"/>
      <w:pStyle w:val="berschrift1"/>
      <w:lvlText w:val="%1"/>
      <w:lvlJc w:val="left"/>
      <w:pPr>
        <w:ind w:left="567" w:hanging="567"/>
      </w:pPr>
      <w:rPr>
        <w:rFonts w:hint="default"/>
      </w:rPr>
    </w:lvl>
    <w:lvl w:ilvl="1">
      <w:start w:val="1"/>
      <w:numFmt w:val="decimal"/>
      <w:pStyle w:val="berschrift2"/>
      <w:lvlText w:val="%1.%2"/>
      <w:lvlJc w:val="left"/>
      <w:pPr>
        <w:ind w:left="567" w:hanging="567"/>
      </w:pPr>
      <w:rPr>
        <w:rFonts w:hint="default"/>
      </w:rPr>
    </w:lvl>
    <w:lvl w:ilvl="2">
      <w:start w:val="1"/>
      <w:numFmt w:val="decimal"/>
      <w:pStyle w:val="berschrift3"/>
      <w:lvlText w:val="%1.%2.%3"/>
      <w:lvlJc w:val="left"/>
      <w:pPr>
        <w:ind w:left="567" w:hanging="567"/>
      </w:pPr>
      <w:rPr>
        <w:rFonts w:hint="default"/>
      </w:rPr>
    </w:lvl>
    <w:lvl w:ilvl="3">
      <w:start w:val="1"/>
      <w:numFmt w:val="decimal"/>
      <w:pStyle w:val="berschrift4"/>
      <w:lvlText w:val="%1.%2.%3.%4"/>
      <w:lvlJc w:val="left"/>
      <w:pPr>
        <w:ind w:left="567" w:hanging="567"/>
      </w:pPr>
      <w:rPr>
        <w:rFonts w:hint="default"/>
      </w:rPr>
    </w:lvl>
    <w:lvl w:ilvl="4">
      <w:start w:val="1"/>
      <w:numFmt w:val="decimal"/>
      <w:pStyle w:val="berschrift5"/>
      <w:lvlText w:val="%1.%2.%3.%4.%5"/>
      <w:lvlJc w:val="left"/>
      <w:pPr>
        <w:ind w:left="567" w:hanging="567"/>
      </w:pPr>
      <w:rPr>
        <w:rFonts w:hint="default"/>
      </w:rPr>
    </w:lvl>
    <w:lvl w:ilvl="5">
      <w:start w:val="1"/>
      <w:numFmt w:val="decimal"/>
      <w:pStyle w:val="berschrift6"/>
      <w:lvlText w:val="%1.%2.%3.%4.%5.%6"/>
      <w:lvlJc w:val="left"/>
      <w:pPr>
        <w:ind w:left="567" w:hanging="567"/>
      </w:pPr>
      <w:rPr>
        <w:rFonts w:hint="default"/>
      </w:rPr>
    </w:lvl>
    <w:lvl w:ilvl="6">
      <w:start w:val="1"/>
      <w:numFmt w:val="decimal"/>
      <w:pStyle w:val="berschrift7"/>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pStyle w:val="berschrift8"/>
      <w:lvlText w:val="%1.%2.%3.%4.%5.%6.%7.%8.%9"/>
      <w:lvlJc w:val="left"/>
      <w:pPr>
        <w:ind w:left="567" w:hanging="567"/>
      </w:pPr>
      <w:rPr>
        <w:rFonts w:hint="default"/>
      </w:rPr>
    </w:lvl>
  </w:abstractNum>
  <w:abstractNum w:abstractNumId="12" w15:restartNumberingAfterBreak="0">
    <w:nsid w:val="3ED776FA"/>
    <w:multiLevelType w:val="hybridMultilevel"/>
    <w:tmpl w:val="99D62034"/>
    <w:lvl w:ilvl="0" w:tplc="855ED7DC">
      <w:start w:val="17"/>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A6D7CBC"/>
    <w:multiLevelType w:val="hybridMultilevel"/>
    <w:tmpl w:val="4B069E38"/>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855ED7DC">
      <w:start w:val="17"/>
      <w:numFmt w:val="bullet"/>
      <w:lvlText w:val="-"/>
      <w:lvlJc w:val="left"/>
      <w:pPr>
        <w:ind w:left="1800" w:hanging="360"/>
      </w:pPr>
      <w:rPr>
        <w:rFonts w:ascii="Calibri" w:eastAsiaTheme="minorHAnsi" w:hAnsi="Calibri" w:cstheme="minorBidi"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583F4105"/>
    <w:multiLevelType w:val="hybridMultilevel"/>
    <w:tmpl w:val="A1E8E380"/>
    <w:lvl w:ilvl="0" w:tplc="08090001">
      <w:start w:val="1"/>
      <w:numFmt w:val="bullet"/>
      <w:lvlText w:val=""/>
      <w:lvlJc w:val="left"/>
      <w:pPr>
        <w:ind w:left="-2256" w:hanging="360"/>
      </w:pPr>
      <w:rPr>
        <w:rFonts w:ascii="Symbol" w:hAnsi="Symbol" w:hint="default"/>
      </w:rPr>
    </w:lvl>
    <w:lvl w:ilvl="1" w:tplc="08090003">
      <w:start w:val="1"/>
      <w:numFmt w:val="bullet"/>
      <w:lvlText w:val="o"/>
      <w:lvlJc w:val="left"/>
      <w:pPr>
        <w:ind w:left="-1536" w:hanging="360"/>
      </w:pPr>
      <w:rPr>
        <w:rFonts w:ascii="Courier New" w:hAnsi="Courier New" w:cs="Courier New" w:hint="default"/>
      </w:rPr>
    </w:lvl>
    <w:lvl w:ilvl="2" w:tplc="08090005">
      <w:start w:val="1"/>
      <w:numFmt w:val="bullet"/>
      <w:lvlText w:val=""/>
      <w:lvlJc w:val="left"/>
      <w:pPr>
        <w:ind w:left="-816" w:hanging="360"/>
      </w:pPr>
      <w:rPr>
        <w:rFonts w:ascii="Wingdings" w:hAnsi="Wingdings" w:hint="default"/>
      </w:rPr>
    </w:lvl>
    <w:lvl w:ilvl="3" w:tplc="08090001" w:tentative="1">
      <w:start w:val="1"/>
      <w:numFmt w:val="bullet"/>
      <w:lvlText w:val=""/>
      <w:lvlJc w:val="left"/>
      <w:pPr>
        <w:ind w:left="-96" w:hanging="360"/>
      </w:pPr>
      <w:rPr>
        <w:rFonts w:ascii="Symbol" w:hAnsi="Symbol" w:hint="default"/>
      </w:rPr>
    </w:lvl>
    <w:lvl w:ilvl="4" w:tplc="08090003" w:tentative="1">
      <w:start w:val="1"/>
      <w:numFmt w:val="bullet"/>
      <w:lvlText w:val="o"/>
      <w:lvlJc w:val="left"/>
      <w:pPr>
        <w:ind w:left="624" w:hanging="360"/>
      </w:pPr>
      <w:rPr>
        <w:rFonts w:ascii="Courier New" w:hAnsi="Courier New" w:cs="Courier New" w:hint="default"/>
      </w:rPr>
    </w:lvl>
    <w:lvl w:ilvl="5" w:tplc="08090005" w:tentative="1">
      <w:start w:val="1"/>
      <w:numFmt w:val="bullet"/>
      <w:lvlText w:val=""/>
      <w:lvlJc w:val="left"/>
      <w:pPr>
        <w:ind w:left="1344" w:hanging="360"/>
      </w:pPr>
      <w:rPr>
        <w:rFonts w:ascii="Wingdings" w:hAnsi="Wingdings" w:hint="default"/>
      </w:rPr>
    </w:lvl>
    <w:lvl w:ilvl="6" w:tplc="08090001" w:tentative="1">
      <w:start w:val="1"/>
      <w:numFmt w:val="bullet"/>
      <w:lvlText w:val=""/>
      <w:lvlJc w:val="left"/>
      <w:pPr>
        <w:ind w:left="2064" w:hanging="360"/>
      </w:pPr>
      <w:rPr>
        <w:rFonts w:ascii="Symbol" w:hAnsi="Symbol" w:hint="default"/>
      </w:rPr>
    </w:lvl>
    <w:lvl w:ilvl="7" w:tplc="08090003" w:tentative="1">
      <w:start w:val="1"/>
      <w:numFmt w:val="bullet"/>
      <w:lvlText w:val="o"/>
      <w:lvlJc w:val="left"/>
      <w:pPr>
        <w:ind w:left="2784" w:hanging="360"/>
      </w:pPr>
      <w:rPr>
        <w:rFonts w:ascii="Courier New" w:hAnsi="Courier New" w:cs="Courier New" w:hint="default"/>
      </w:rPr>
    </w:lvl>
    <w:lvl w:ilvl="8" w:tplc="08090005" w:tentative="1">
      <w:start w:val="1"/>
      <w:numFmt w:val="bullet"/>
      <w:lvlText w:val=""/>
      <w:lvlJc w:val="left"/>
      <w:pPr>
        <w:ind w:left="3504" w:hanging="360"/>
      </w:pPr>
      <w:rPr>
        <w:rFonts w:ascii="Wingdings" w:hAnsi="Wingdings" w:hint="default"/>
      </w:rPr>
    </w:lvl>
  </w:abstractNum>
  <w:abstractNum w:abstractNumId="15" w15:restartNumberingAfterBreak="0">
    <w:nsid w:val="761F41D3"/>
    <w:multiLevelType w:val="hybridMultilevel"/>
    <w:tmpl w:val="86F4DC40"/>
    <w:lvl w:ilvl="0" w:tplc="42E47278">
      <w:start w:val="1"/>
      <w:numFmt w:val="decimal"/>
      <w:lvlText w:val="%1."/>
      <w:lvlJc w:val="left"/>
      <w:pPr>
        <w:ind w:left="720" w:hanging="360"/>
      </w:pPr>
      <w:rPr>
        <w:rFonts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7F7664D"/>
    <w:multiLevelType w:val="hybridMultilevel"/>
    <w:tmpl w:val="7E38311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11"/>
    <w:lvlOverride w:ilvl="0">
      <w:lvl w:ilvl="0">
        <w:start w:val="1"/>
        <w:numFmt w:val="decimal"/>
        <w:pStyle w:val="berschrift1"/>
        <w:lvlText w:val="%1"/>
        <w:lvlJc w:val="left"/>
        <w:pPr>
          <w:ind w:left="567" w:hanging="567"/>
        </w:pPr>
        <w:rPr>
          <w:rFonts w:hint="default"/>
          <w:sz w:val="40"/>
          <w:szCs w:val="40"/>
        </w:rPr>
      </w:lvl>
    </w:lvlOverride>
    <w:lvlOverride w:ilvl="1">
      <w:lvl w:ilvl="1">
        <w:start w:val="1"/>
        <w:numFmt w:val="decimal"/>
        <w:pStyle w:val="berschrift2"/>
        <w:lvlText w:val="%1.%2"/>
        <w:lvlJc w:val="left"/>
        <w:pPr>
          <w:ind w:left="567" w:hanging="567"/>
        </w:pPr>
        <w:rPr>
          <w:i w:val="0"/>
          <w:iCs w:val="0"/>
          <w:caps w:val="0"/>
          <w:smallCaps w:val="0"/>
          <w:strike w:val="0"/>
          <w:dstrike w:val="0"/>
          <w:outline w:val="0"/>
          <w:shadow w:val="0"/>
          <w:emboss w:val="0"/>
          <w:imprint w:val="0"/>
          <w:noProof w:val="0"/>
          <w:vanish w:val="0"/>
          <w:spacing w:val="0"/>
          <w:kern w:val="0"/>
          <w:position w:val="0"/>
          <w:sz w:val="48"/>
          <w:szCs w:val="4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2">
    <w:abstractNumId w:val="7"/>
  </w:num>
  <w:num w:numId="3">
    <w:abstractNumId w:val="4"/>
  </w:num>
  <w:num w:numId="4">
    <w:abstractNumId w:val="3"/>
  </w:num>
  <w:num w:numId="5">
    <w:abstractNumId w:val="2"/>
  </w:num>
  <w:num w:numId="6">
    <w:abstractNumId w:val="1"/>
  </w:num>
  <w:num w:numId="7">
    <w:abstractNumId w:val="0"/>
  </w:num>
  <w:num w:numId="8">
    <w:abstractNumId w:val="8"/>
  </w:num>
  <w:num w:numId="9">
    <w:abstractNumId w:val="15"/>
  </w:num>
  <w:num w:numId="10">
    <w:abstractNumId w:val="10"/>
  </w:num>
  <w:num w:numId="11">
    <w:abstractNumId w:val="12"/>
  </w:num>
  <w:num w:numId="12">
    <w:abstractNumId w:val="14"/>
  </w:num>
  <w:num w:numId="13">
    <w:abstractNumId w:val="9"/>
  </w:num>
  <w:num w:numId="14">
    <w:abstractNumId w:val="16"/>
  </w:num>
  <w:num w:numId="15">
    <w:abstractNumId w:val="11"/>
  </w:num>
  <w:num w:numId="16">
    <w:abstractNumId w:val="11"/>
  </w:num>
  <w:num w:numId="17">
    <w:abstractNumId w:val="13"/>
  </w:num>
  <w:num w:numId="18">
    <w:abstractNumId w:val="6"/>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131078" w:nlCheck="1" w:checkStyle="0"/>
  <w:activeWritingStyle w:appName="MSWord" w:lang="en-US" w:vendorID="64" w:dllVersion="131078" w:nlCheck="1" w:checkStyle="1"/>
  <w:activeWritingStyle w:appName="MSWord" w:lang="en-GB" w:vendorID="64" w:dllVersion="131078" w:nlCheck="1" w:checkStyle="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33EF"/>
    <w:rsid w:val="00014CF1"/>
    <w:rsid w:val="0002006B"/>
    <w:rsid w:val="0006121E"/>
    <w:rsid w:val="00081AD6"/>
    <w:rsid w:val="001209B1"/>
    <w:rsid w:val="00162F00"/>
    <w:rsid w:val="0022283B"/>
    <w:rsid w:val="002261F8"/>
    <w:rsid w:val="0023142C"/>
    <w:rsid w:val="0026014E"/>
    <w:rsid w:val="00291169"/>
    <w:rsid w:val="002C48E7"/>
    <w:rsid w:val="003152EB"/>
    <w:rsid w:val="0032717B"/>
    <w:rsid w:val="00337901"/>
    <w:rsid w:val="00370A03"/>
    <w:rsid w:val="00375918"/>
    <w:rsid w:val="003A0C85"/>
    <w:rsid w:val="003A2023"/>
    <w:rsid w:val="003A33EF"/>
    <w:rsid w:val="003E0EEA"/>
    <w:rsid w:val="004965ED"/>
    <w:rsid w:val="004C3656"/>
    <w:rsid w:val="004F309F"/>
    <w:rsid w:val="004F5913"/>
    <w:rsid w:val="0050204D"/>
    <w:rsid w:val="00505853"/>
    <w:rsid w:val="00527765"/>
    <w:rsid w:val="00571579"/>
    <w:rsid w:val="005A5D97"/>
    <w:rsid w:val="005C1B1E"/>
    <w:rsid w:val="006363A1"/>
    <w:rsid w:val="00655008"/>
    <w:rsid w:val="00664329"/>
    <w:rsid w:val="006B04BA"/>
    <w:rsid w:val="006C0161"/>
    <w:rsid w:val="006C3381"/>
    <w:rsid w:val="00703762"/>
    <w:rsid w:val="00710768"/>
    <w:rsid w:val="00793595"/>
    <w:rsid w:val="007D6ED1"/>
    <w:rsid w:val="007E0DBB"/>
    <w:rsid w:val="00857EDE"/>
    <w:rsid w:val="008A49A4"/>
    <w:rsid w:val="008C0955"/>
    <w:rsid w:val="008D49FE"/>
    <w:rsid w:val="008D4E34"/>
    <w:rsid w:val="008D6644"/>
    <w:rsid w:val="008E18F7"/>
    <w:rsid w:val="0090324A"/>
    <w:rsid w:val="00943567"/>
    <w:rsid w:val="009456BC"/>
    <w:rsid w:val="00982799"/>
    <w:rsid w:val="009A2B8B"/>
    <w:rsid w:val="009D2710"/>
    <w:rsid w:val="00A645C7"/>
    <w:rsid w:val="00A872E6"/>
    <w:rsid w:val="00A87C0D"/>
    <w:rsid w:val="00AB0710"/>
    <w:rsid w:val="00B26547"/>
    <w:rsid w:val="00BE6762"/>
    <w:rsid w:val="00BF0FA7"/>
    <w:rsid w:val="00C26A0C"/>
    <w:rsid w:val="00C627BD"/>
    <w:rsid w:val="00C654BB"/>
    <w:rsid w:val="00CA6512"/>
    <w:rsid w:val="00CF73A0"/>
    <w:rsid w:val="00D3106C"/>
    <w:rsid w:val="00D53717"/>
    <w:rsid w:val="00DB1F2D"/>
    <w:rsid w:val="00DD485D"/>
    <w:rsid w:val="00DE652F"/>
    <w:rsid w:val="00E134FC"/>
    <w:rsid w:val="00E33251"/>
    <w:rsid w:val="00EC6E11"/>
    <w:rsid w:val="00ED590C"/>
    <w:rsid w:val="00EF7432"/>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BCE3F2"/>
  <w15:docId w15:val="{AC08A1F7-41DC-42AF-BB81-BC91E4805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3"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57EDE"/>
  </w:style>
  <w:style w:type="paragraph" w:styleId="berschrift1">
    <w:name w:val="heading 1"/>
    <w:aliases w:val="Erste UeB"/>
    <w:basedOn w:val="Standard"/>
    <w:next w:val="Standard"/>
    <w:link w:val="berschrift1Zchn"/>
    <w:uiPriority w:val="2"/>
    <w:qFormat/>
    <w:rsid w:val="00162F00"/>
    <w:pPr>
      <w:keepNext/>
      <w:keepLines/>
      <w:numPr>
        <w:numId w:val="1"/>
      </w:numPr>
      <w:spacing w:before="480"/>
      <w:contextualSpacing/>
      <w:outlineLvl w:val="0"/>
    </w:pPr>
    <w:rPr>
      <w:rFonts w:asciiTheme="majorHAnsi" w:eastAsiaTheme="majorEastAsia" w:hAnsiTheme="majorHAnsi" w:cstheme="majorBidi"/>
      <w:b/>
      <w:bCs/>
      <w:sz w:val="28"/>
      <w:szCs w:val="28"/>
    </w:rPr>
  </w:style>
  <w:style w:type="paragraph" w:styleId="berschrift2">
    <w:name w:val="heading 2"/>
    <w:aliases w:val="Zweite UeB"/>
    <w:basedOn w:val="Standard"/>
    <w:next w:val="Standard"/>
    <w:link w:val="berschrift2Zchn"/>
    <w:uiPriority w:val="3"/>
    <w:qFormat/>
    <w:rsid w:val="00E33251"/>
    <w:pPr>
      <w:keepNext/>
      <w:keepLines/>
      <w:numPr>
        <w:ilvl w:val="1"/>
        <w:numId w:val="1"/>
      </w:numPr>
      <w:spacing w:before="200"/>
      <w:contextualSpacing/>
      <w:outlineLvl w:val="1"/>
    </w:pPr>
    <w:rPr>
      <w:rFonts w:asciiTheme="majorHAnsi" w:eastAsiaTheme="majorEastAsia" w:hAnsiTheme="majorHAnsi" w:cstheme="majorBidi"/>
      <w:b/>
      <w:bCs/>
      <w:sz w:val="40"/>
      <w:szCs w:val="26"/>
    </w:rPr>
  </w:style>
  <w:style w:type="paragraph" w:styleId="berschrift3">
    <w:name w:val="heading 3"/>
    <w:aliases w:val="Dritte UeB"/>
    <w:basedOn w:val="Standard"/>
    <w:next w:val="Standard"/>
    <w:link w:val="berschrift3Zchn"/>
    <w:uiPriority w:val="9"/>
    <w:unhideWhenUsed/>
    <w:qFormat/>
    <w:rsid w:val="00162F00"/>
    <w:pPr>
      <w:keepNext/>
      <w:keepLines/>
      <w:numPr>
        <w:ilvl w:val="2"/>
        <w:numId w:val="1"/>
      </w:numPr>
      <w:spacing w:before="200"/>
      <w:contextualSpacing/>
      <w:outlineLvl w:val="2"/>
    </w:pPr>
    <w:rPr>
      <w:rFonts w:asciiTheme="majorHAnsi" w:eastAsiaTheme="majorEastAsia" w:hAnsiTheme="majorHAnsi" w:cstheme="majorBidi"/>
      <w:b/>
      <w:bCs/>
    </w:rPr>
  </w:style>
  <w:style w:type="paragraph" w:styleId="berschrift4">
    <w:name w:val="heading 4"/>
    <w:aliases w:val="Vierte UeB"/>
    <w:basedOn w:val="Standard"/>
    <w:next w:val="Standard"/>
    <w:link w:val="berschrift4Zchn"/>
    <w:uiPriority w:val="9"/>
    <w:unhideWhenUsed/>
    <w:qFormat/>
    <w:rsid w:val="00162F00"/>
    <w:pPr>
      <w:keepNext/>
      <w:keepLines/>
      <w:numPr>
        <w:ilvl w:val="3"/>
        <w:numId w:val="1"/>
      </w:numPr>
      <w:spacing w:before="200"/>
      <w:contextualSpacing/>
      <w:outlineLvl w:val="3"/>
    </w:pPr>
    <w:rPr>
      <w:rFonts w:asciiTheme="majorHAnsi" w:eastAsiaTheme="majorEastAsia" w:hAnsiTheme="majorHAnsi" w:cstheme="majorBidi"/>
      <w:b/>
      <w:bCs/>
      <w:i/>
      <w:iCs/>
    </w:rPr>
  </w:style>
  <w:style w:type="paragraph" w:styleId="berschrift5">
    <w:name w:val="heading 5"/>
    <w:aliases w:val="Fuenfte UeB"/>
    <w:basedOn w:val="Standard"/>
    <w:next w:val="Standard"/>
    <w:link w:val="berschrift5Zchn"/>
    <w:uiPriority w:val="9"/>
    <w:semiHidden/>
    <w:unhideWhenUsed/>
    <w:qFormat/>
    <w:rsid w:val="00162F00"/>
    <w:pPr>
      <w:keepNext/>
      <w:keepLines/>
      <w:numPr>
        <w:ilvl w:val="4"/>
        <w:numId w:val="1"/>
      </w:numPr>
      <w:spacing w:before="200" w:after="0"/>
      <w:outlineLvl w:val="4"/>
    </w:pPr>
    <w:rPr>
      <w:rFonts w:asciiTheme="majorHAnsi" w:eastAsiaTheme="majorEastAsia" w:hAnsiTheme="majorHAnsi" w:cstheme="majorBidi"/>
    </w:rPr>
  </w:style>
  <w:style w:type="paragraph" w:styleId="berschrift6">
    <w:name w:val="heading 6"/>
    <w:basedOn w:val="Standard"/>
    <w:next w:val="Standard"/>
    <w:link w:val="berschrift6Zchn"/>
    <w:uiPriority w:val="9"/>
    <w:semiHidden/>
    <w:unhideWhenUsed/>
    <w:qFormat/>
    <w:rsid w:val="00C26A0C"/>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C26A0C"/>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C26A0C"/>
    <w:pPr>
      <w:keepNext/>
      <w:keepLines/>
      <w:numPr>
        <w:ilvl w:val="8"/>
        <w:numId w:val="1"/>
      </w:numPr>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ListeUeberschrift">
    <w:name w:val="Liste_Ueberschrift"/>
    <w:uiPriority w:val="99"/>
    <w:rsid w:val="00C26A0C"/>
    <w:pPr>
      <w:numPr>
        <w:numId w:val="15"/>
      </w:numPr>
    </w:pPr>
  </w:style>
  <w:style w:type="numbering" w:customStyle="1" w:styleId="ListeAufzaehlung">
    <w:name w:val="Liste_Aufzaehlung"/>
    <w:uiPriority w:val="99"/>
    <w:rsid w:val="0050204D"/>
    <w:pPr>
      <w:numPr>
        <w:numId w:val="2"/>
      </w:numPr>
    </w:pPr>
  </w:style>
  <w:style w:type="character" w:customStyle="1" w:styleId="berschrift1Zchn">
    <w:name w:val="Überschrift 1 Zchn"/>
    <w:aliases w:val="Erste UeB Zchn"/>
    <w:basedOn w:val="Absatz-Standardschriftart"/>
    <w:link w:val="berschrift1"/>
    <w:uiPriority w:val="2"/>
    <w:rsid w:val="00162F00"/>
    <w:rPr>
      <w:rFonts w:asciiTheme="majorHAnsi" w:eastAsiaTheme="majorEastAsia" w:hAnsiTheme="majorHAnsi" w:cstheme="majorBidi"/>
      <w:b/>
      <w:bCs/>
      <w:sz w:val="28"/>
      <w:szCs w:val="28"/>
    </w:rPr>
  </w:style>
  <w:style w:type="character" w:customStyle="1" w:styleId="berschrift2Zchn">
    <w:name w:val="Überschrift 2 Zchn"/>
    <w:aliases w:val="Zweite UeB Zchn"/>
    <w:basedOn w:val="Absatz-Standardschriftart"/>
    <w:link w:val="berschrift2"/>
    <w:uiPriority w:val="3"/>
    <w:rsid w:val="00E33251"/>
    <w:rPr>
      <w:rFonts w:asciiTheme="majorHAnsi" w:eastAsiaTheme="majorEastAsia" w:hAnsiTheme="majorHAnsi" w:cstheme="majorBidi"/>
      <w:b/>
      <w:bCs/>
      <w:sz w:val="40"/>
      <w:szCs w:val="26"/>
    </w:rPr>
  </w:style>
  <w:style w:type="character" w:customStyle="1" w:styleId="berschrift3Zchn">
    <w:name w:val="Überschrift 3 Zchn"/>
    <w:aliases w:val="Dritte UeB Zchn"/>
    <w:basedOn w:val="Absatz-Standardschriftart"/>
    <w:link w:val="berschrift3"/>
    <w:uiPriority w:val="9"/>
    <w:rsid w:val="00162F00"/>
    <w:rPr>
      <w:rFonts w:asciiTheme="majorHAnsi" w:eastAsiaTheme="majorEastAsia" w:hAnsiTheme="majorHAnsi" w:cstheme="majorBidi"/>
      <w:b/>
      <w:bCs/>
    </w:rPr>
  </w:style>
  <w:style w:type="character" w:customStyle="1" w:styleId="berschrift4Zchn">
    <w:name w:val="Überschrift 4 Zchn"/>
    <w:aliases w:val="Vierte UeB Zchn"/>
    <w:basedOn w:val="Absatz-Standardschriftart"/>
    <w:link w:val="berschrift4"/>
    <w:uiPriority w:val="9"/>
    <w:rsid w:val="00162F00"/>
    <w:rPr>
      <w:rFonts w:asciiTheme="majorHAnsi" w:eastAsiaTheme="majorEastAsia" w:hAnsiTheme="majorHAnsi" w:cstheme="majorBidi"/>
      <w:b/>
      <w:bCs/>
      <w:i/>
      <w:iCs/>
    </w:rPr>
  </w:style>
  <w:style w:type="character" w:customStyle="1" w:styleId="berschrift5Zchn">
    <w:name w:val="Überschrift 5 Zchn"/>
    <w:aliases w:val="Fuenfte UeB Zchn"/>
    <w:basedOn w:val="Absatz-Standardschriftart"/>
    <w:link w:val="berschrift5"/>
    <w:uiPriority w:val="9"/>
    <w:semiHidden/>
    <w:rsid w:val="00162F00"/>
    <w:rPr>
      <w:rFonts w:asciiTheme="majorHAnsi" w:eastAsiaTheme="majorEastAsia" w:hAnsiTheme="majorHAnsi" w:cstheme="majorBidi"/>
    </w:rPr>
  </w:style>
  <w:style w:type="character" w:customStyle="1" w:styleId="berschrift6Zchn">
    <w:name w:val="Überschrift 6 Zchn"/>
    <w:basedOn w:val="Absatz-Standardschriftart"/>
    <w:link w:val="berschrift6"/>
    <w:uiPriority w:val="9"/>
    <w:semiHidden/>
    <w:rsid w:val="00C26A0C"/>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C26A0C"/>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C26A0C"/>
    <w:rPr>
      <w:rFonts w:asciiTheme="majorHAnsi" w:eastAsiaTheme="majorEastAsia" w:hAnsiTheme="majorHAnsi" w:cstheme="majorBidi"/>
      <w:color w:val="404040" w:themeColor="text1" w:themeTint="BF"/>
      <w:sz w:val="20"/>
      <w:szCs w:val="20"/>
    </w:rPr>
  </w:style>
  <w:style w:type="paragraph" w:styleId="Aufzhlungszeichen">
    <w:name w:val="List Bullet"/>
    <w:basedOn w:val="Standard"/>
    <w:uiPriority w:val="4"/>
    <w:unhideWhenUsed/>
    <w:qFormat/>
    <w:rsid w:val="0050204D"/>
    <w:pPr>
      <w:numPr>
        <w:numId w:val="2"/>
      </w:numPr>
      <w:contextualSpacing/>
    </w:pPr>
  </w:style>
  <w:style w:type="paragraph" w:styleId="Aufzhlungszeichen2">
    <w:name w:val="List Bullet 2"/>
    <w:basedOn w:val="Standard"/>
    <w:uiPriority w:val="99"/>
    <w:semiHidden/>
    <w:unhideWhenUsed/>
    <w:rsid w:val="0050204D"/>
    <w:pPr>
      <w:numPr>
        <w:ilvl w:val="1"/>
        <w:numId w:val="2"/>
      </w:numPr>
      <w:contextualSpacing/>
    </w:pPr>
  </w:style>
  <w:style w:type="paragraph" w:styleId="Aufzhlungszeichen3">
    <w:name w:val="List Bullet 3"/>
    <w:basedOn w:val="Standard"/>
    <w:uiPriority w:val="99"/>
    <w:semiHidden/>
    <w:unhideWhenUsed/>
    <w:rsid w:val="0050204D"/>
    <w:pPr>
      <w:numPr>
        <w:ilvl w:val="2"/>
        <w:numId w:val="2"/>
      </w:numPr>
      <w:contextualSpacing/>
    </w:pPr>
  </w:style>
  <w:style w:type="paragraph" w:styleId="Aufzhlungszeichen4">
    <w:name w:val="List Bullet 4"/>
    <w:basedOn w:val="Standard"/>
    <w:uiPriority w:val="99"/>
    <w:semiHidden/>
    <w:unhideWhenUsed/>
    <w:rsid w:val="0050204D"/>
    <w:pPr>
      <w:numPr>
        <w:ilvl w:val="3"/>
        <w:numId w:val="2"/>
      </w:numPr>
      <w:contextualSpacing/>
    </w:pPr>
  </w:style>
  <w:style w:type="paragraph" w:styleId="Aufzhlungszeichen5">
    <w:name w:val="List Bullet 5"/>
    <w:basedOn w:val="Standard"/>
    <w:uiPriority w:val="99"/>
    <w:semiHidden/>
    <w:unhideWhenUsed/>
    <w:rsid w:val="0050204D"/>
    <w:pPr>
      <w:numPr>
        <w:ilvl w:val="4"/>
        <w:numId w:val="2"/>
      </w:numPr>
      <w:contextualSpacing/>
    </w:pPr>
  </w:style>
  <w:style w:type="paragraph" w:styleId="Titel">
    <w:name w:val="Title"/>
    <w:basedOn w:val="Standard"/>
    <w:next w:val="Standard"/>
    <w:link w:val="TitelZchn"/>
    <w:uiPriority w:val="1"/>
    <w:qFormat/>
    <w:rsid w:val="003A33EF"/>
    <w:pPr>
      <w:spacing w:after="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
    <w:rsid w:val="003A33EF"/>
    <w:rPr>
      <w:rFonts w:asciiTheme="majorHAnsi" w:eastAsiaTheme="majorEastAsia" w:hAnsiTheme="majorHAnsi" w:cstheme="majorBidi"/>
      <w:spacing w:val="-10"/>
      <w:kern w:val="28"/>
      <w:sz w:val="56"/>
      <w:szCs w:val="56"/>
    </w:rPr>
  </w:style>
  <w:style w:type="character" w:styleId="Hyperlink">
    <w:name w:val="Hyperlink"/>
    <w:basedOn w:val="Absatz-Standardschriftart"/>
    <w:uiPriority w:val="99"/>
    <w:unhideWhenUsed/>
    <w:rsid w:val="004F309F"/>
    <w:rPr>
      <w:color w:val="0000FF" w:themeColor="hyperlink"/>
      <w:u w:val="single"/>
    </w:rPr>
  </w:style>
  <w:style w:type="paragraph" w:styleId="z-Formularbeginn">
    <w:name w:val="HTML Top of Form"/>
    <w:basedOn w:val="Standard"/>
    <w:next w:val="Standard"/>
    <w:link w:val="z-FormularbeginnZchn"/>
    <w:hidden/>
    <w:uiPriority w:val="99"/>
    <w:semiHidden/>
    <w:unhideWhenUsed/>
    <w:rsid w:val="00ED590C"/>
    <w:pPr>
      <w:pBdr>
        <w:bottom w:val="single" w:sz="6" w:space="1" w:color="auto"/>
      </w:pBdr>
      <w:spacing w:after="0"/>
      <w:jc w:val="center"/>
    </w:pPr>
    <w:rPr>
      <w:rFonts w:ascii="Arial" w:eastAsia="Times New Roman" w:hAnsi="Arial" w:cs="Arial"/>
      <w:vanish/>
      <w:sz w:val="16"/>
      <w:szCs w:val="16"/>
      <w:lang w:eastAsia="de-DE"/>
    </w:rPr>
  </w:style>
  <w:style w:type="character" w:customStyle="1" w:styleId="z-FormularbeginnZchn">
    <w:name w:val="z-Formularbeginn Zchn"/>
    <w:basedOn w:val="Absatz-Standardschriftart"/>
    <w:link w:val="z-Formularbeginn"/>
    <w:uiPriority w:val="99"/>
    <w:semiHidden/>
    <w:rsid w:val="00ED590C"/>
    <w:rPr>
      <w:rFonts w:ascii="Arial" w:eastAsia="Times New Roman" w:hAnsi="Arial" w:cs="Arial"/>
      <w:vanish/>
      <w:sz w:val="16"/>
      <w:szCs w:val="16"/>
      <w:lang w:eastAsia="de-DE"/>
    </w:rPr>
  </w:style>
  <w:style w:type="paragraph" w:styleId="z-Formularende">
    <w:name w:val="HTML Bottom of Form"/>
    <w:basedOn w:val="Standard"/>
    <w:next w:val="Standard"/>
    <w:link w:val="z-FormularendeZchn"/>
    <w:hidden/>
    <w:uiPriority w:val="99"/>
    <w:semiHidden/>
    <w:unhideWhenUsed/>
    <w:rsid w:val="00ED590C"/>
    <w:pPr>
      <w:pBdr>
        <w:top w:val="single" w:sz="6" w:space="1" w:color="auto"/>
      </w:pBdr>
      <w:spacing w:after="0"/>
      <w:jc w:val="center"/>
    </w:pPr>
    <w:rPr>
      <w:rFonts w:ascii="Arial" w:eastAsia="Times New Roman" w:hAnsi="Arial" w:cs="Arial"/>
      <w:vanish/>
      <w:sz w:val="16"/>
      <w:szCs w:val="16"/>
      <w:lang w:eastAsia="de-DE"/>
    </w:rPr>
  </w:style>
  <w:style w:type="character" w:customStyle="1" w:styleId="z-FormularendeZchn">
    <w:name w:val="z-Formularende Zchn"/>
    <w:basedOn w:val="Absatz-Standardschriftart"/>
    <w:link w:val="z-Formularende"/>
    <w:uiPriority w:val="99"/>
    <w:semiHidden/>
    <w:rsid w:val="00ED590C"/>
    <w:rPr>
      <w:rFonts w:ascii="Arial" w:eastAsia="Times New Roman" w:hAnsi="Arial" w:cs="Arial"/>
      <w:vanish/>
      <w:sz w:val="16"/>
      <w:szCs w:val="16"/>
      <w:lang w:eastAsia="de-DE"/>
    </w:rPr>
  </w:style>
  <w:style w:type="paragraph" w:styleId="Verzeichnis1">
    <w:name w:val="toc 1"/>
    <w:basedOn w:val="Standard"/>
    <w:next w:val="Standard"/>
    <w:autoRedefine/>
    <w:uiPriority w:val="39"/>
    <w:rsid w:val="00664329"/>
    <w:pPr>
      <w:tabs>
        <w:tab w:val="left" w:pos="6237"/>
      </w:tabs>
      <w:spacing w:after="0"/>
      <w:ind w:left="426" w:hanging="426"/>
    </w:pPr>
    <w:rPr>
      <w:rFonts w:ascii="Arial" w:eastAsia="Times New Roman" w:hAnsi="Arial" w:cs="Arial"/>
      <w:noProof/>
      <w:lang w:val="en-US" w:eastAsia="de-DE"/>
      <w14:scene3d>
        <w14:camera w14:prst="orthographicFront"/>
        <w14:lightRig w14:rig="threePt" w14:dir="t">
          <w14:rot w14:lat="0" w14:lon="0" w14:rev="0"/>
        </w14:lightRig>
      </w14:scene3d>
    </w:rPr>
  </w:style>
  <w:style w:type="paragraph" w:customStyle="1" w:styleId="Default">
    <w:name w:val="Default"/>
    <w:basedOn w:val="Standard"/>
    <w:rsid w:val="00664329"/>
    <w:pPr>
      <w:autoSpaceDE w:val="0"/>
      <w:autoSpaceDN w:val="0"/>
      <w:spacing w:after="0"/>
    </w:pPr>
    <w:rPr>
      <w:rFonts w:ascii="Arial" w:hAnsi="Arial" w:cs="Arial"/>
      <w:color w:val="000000"/>
      <w:sz w:val="24"/>
      <w:szCs w:val="24"/>
    </w:rPr>
  </w:style>
  <w:style w:type="paragraph" w:styleId="Listenabsatz">
    <w:name w:val="List Paragraph"/>
    <w:basedOn w:val="Standard"/>
    <w:uiPriority w:val="34"/>
    <w:qFormat/>
    <w:rsid w:val="00664329"/>
    <w:pPr>
      <w:spacing w:after="200" w:line="276" w:lineRule="auto"/>
      <w:ind w:left="720"/>
      <w:contextualSpacing/>
    </w:pPr>
  </w:style>
  <w:style w:type="paragraph" w:styleId="Inhaltsverzeichnisberschrift">
    <w:name w:val="TOC Heading"/>
    <w:basedOn w:val="berschrift1"/>
    <w:next w:val="Standard"/>
    <w:uiPriority w:val="39"/>
    <w:unhideWhenUsed/>
    <w:qFormat/>
    <w:rsid w:val="009A2B8B"/>
    <w:pPr>
      <w:numPr>
        <w:numId w:val="0"/>
      </w:numPr>
      <w:spacing w:before="240" w:after="0" w:line="259" w:lineRule="auto"/>
      <w:contextualSpacing w:val="0"/>
      <w:outlineLvl w:val="9"/>
    </w:pPr>
    <w:rPr>
      <w:b w:val="0"/>
      <w:bCs w:val="0"/>
      <w:color w:val="365F91" w:themeColor="accent1" w:themeShade="BF"/>
      <w:sz w:val="32"/>
      <w:szCs w:val="32"/>
      <w:lang w:eastAsia="de-DE"/>
    </w:rPr>
  </w:style>
  <w:style w:type="paragraph" w:styleId="Verzeichnis2">
    <w:name w:val="toc 2"/>
    <w:basedOn w:val="Standard"/>
    <w:next w:val="Standard"/>
    <w:autoRedefine/>
    <w:uiPriority w:val="39"/>
    <w:unhideWhenUsed/>
    <w:rsid w:val="009A2B8B"/>
    <w:pPr>
      <w:spacing w:after="100"/>
      <w:ind w:left="220"/>
    </w:pPr>
  </w:style>
  <w:style w:type="paragraph" w:styleId="Sprechblasentext">
    <w:name w:val="Balloon Text"/>
    <w:basedOn w:val="Standard"/>
    <w:link w:val="SprechblasentextZchn"/>
    <w:uiPriority w:val="99"/>
    <w:semiHidden/>
    <w:unhideWhenUsed/>
    <w:rsid w:val="00571579"/>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71579"/>
    <w:rPr>
      <w:rFonts w:ascii="Tahoma" w:hAnsi="Tahoma" w:cs="Tahoma"/>
      <w:sz w:val="16"/>
      <w:szCs w:val="16"/>
    </w:rPr>
  </w:style>
  <w:style w:type="table" w:styleId="Tabellenraster">
    <w:name w:val="Table Grid"/>
    <w:basedOn w:val="NormaleTabelle"/>
    <w:uiPriority w:val="59"/>
    <w:rsid w:val="005A5D9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erzeichnis3">
    <w:name w:val="toc 3"/>
    <w:basedOn w:val="Standard"/>
    <w:next w:val="Standard"/>
    <w:autoRedefine/>
    <w:uiPriority w:val="39"/>
    <w:unhideWhenUsed/>
    <w:rsid w:val="003152EB"/>
    <w:pPr>
      <w:spacing w:after="100"/>
      <w:ind w:left="440"/>
    </w:pPr>
  </w:style>
  <w:style w:type="paragraph" w:styleId="Verzeichnis4">
    <w:name w:val="toc 4"/>
    <w:basedOn w:val="Standard"/>
    <w:next w:val="Standard"/>
    <w:autoRedefine/>
    <w:uiPriority w:val="39"/>
    <w:unhideWhenUsed/>
    <w:rsid w:val="003152EB"/>
    <w:pPr>
      <w:spacing w:after="100" w:line="276" w:lineRule="auto"/>
      <w:ind w:left="660"/>
    </w:pPr>
    <w:rPr>
      <w:rFonts w:eastAsiaTheme="minorEastAsia"/>
      <w:lang w:eastAsia="de-DE"/>
    </w:rPr>
  </w:style>
  <w:style w:type="paragraph" w:styleId="Verzeichnis5">
    <w:name w:val="toc 5"/>
    <w:basedOn w:val="Standard"/>
    <w:next w:val="Standard"/>
    <w:autoRedefine/>
    <w:uiPriority w:val="39"/>
    <w:unhideWhenUsed/>
    <w:rsid w:val="003152EB"/>
    <w:pPr>
      <w:spacing w:after="100" w:line="276" w:lineRule="auto"/>
      <w:ind w:left="880"/>
    </w:pPr>
    <w:rPr>
      <w:rFonts w:eastAsiaTheme="minorEastAsia"/>
      <w:lang w:eastAsia="de-DE"/>
    </w:rPr>
  </w:style>
  <w:style w:type="paragraph" w:styleId="Verzeichnis6">
    <w:name w:val="toc 6"/>
    <w:basedOn w:val="Standard"/>
    <w:next w:val="Standard"/>
    <w:autoRedefine/>
    <w:uiPriority w:val="39"/>
    <w:unhideWhenUsed/>
    <w:rsid w:val="003152EB"/>
    <w:pPr>
      <w:spacing w:after="100" w:line="276" w:lineRule="auto"/>
      <w:ind w:left="1100"/>
    </w:pPr>
    <w:rPr>
      <w:rFonts w:eastAsiaTheme="minorEastAsia"/>
      <w:lang w:eastAsia="de-DE"/>
    </w:rPr>
  </w:style>
  <w:style w:type="paragraph" w:styleId="Verzeichnis7">
    <w:name w:val="toc 7"/>
    <w:basedOn w:val="Standard"/>
    <w:next w:val="Standard"/>
    <w:autoRedefine/>
    <w:uiPriority w:val="39"/>
    <w:unhideWhenUsed/>
    <w:rsid w:val="003152EB"/>
    <w:pPr>
      <w:spacing w:after="100" w:line="276" w:lineRule="auto"/>
      <w:ind w:left="1320"/>
    </w:pPr>
    <w:rPr>
      <w:rFonts w:eastAsiaTheme="minorEastAsia"/>
      <w:lang w:eastAsia="de-DE"/>
    </w:rPr>
  </w:style>
  <w:style w:type="paragraph" w:styleId="Verzeichnis8">
    <w:name w:val="toc 8"/>
    <w:basedOn w:val="Standard"/>
    <w:next w:val="Standard"/>
    <w:autoRedefine/>
    <w:uiPriority w:val="39"/>
    <w:unhideWhenUsed/>
    <w:rsid w:val="003152EB"/>
    <w:pPr>
      <w:spacing w:after="100" w:line="276" w:lineRule="auto"/>
      <w:ind w:left="1540"/>
    </w:pPr>
    <w:rPr>
      <w:rFonts w:eastAsiaTheme="minorEastAsia"/>
      <w:lang w:eastAsia="de-DE"/>
    </w:rPr>
  </w:style>
  <w:style w:type="paragraph" w:styleId="Verzeichnis9">
    <w:name w:val="toc 9"/>
    <w:basedOn w:val="Standard"/>
    <w:next w:val="Standard"/>
    <w:autoRedefine/>
    <w:uiPriority w:val="39"/>
    <w:unhideWhenUsed/>
    <w:rsid w:val="003152EB"/>
    <w:pPr>
      <w:spacing w:after="100" w:line="276" w:lineRule="auto"/>
      <w:ind w:left="1760"/>
    </w:pPr>
    <w:rPr>
      <w:rFonts w:eastAsiaTheme="minorEastAsia"/>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4269638">
      <w:bodyDiv w:val="1"/>
      <w:marLeft w:val="0"/>
      <w:marRight w:val="0"/>
      <w:marTop w:val="0"/>
      <w:marBottom w:val="0"/>
      <w:divBdr>
        <w:top w:val="none" w:sz="0" w:space="0" w:color="auto"/>
        <w:left w:val="none" w:sz="0" w:space="0" w:color="auto"/>
        <w:bottom w:val="none" w:sz="0" w:space="0" w:color="auto"/>
        <w:right w:val="none" w:sz="0" w:space="0" w:color="auto"/>
      </w:divBdr>
      <w:divsChild>
        <w:div w:id="1492793710">
          <w:marLeft w:val="0"/>
          <w:marRight w:val="0"/>
          <w:marTop w:val="0"/>
          <w:marBottom w:val="0"/>
          <w:divBdr>
            <w:top w:val="none" w:sz="0" w:space="0" w:color="auto"/>
            <w:left w:val="none" w:sz="0" w:space="0" w:color="auto"/>
            <w:bottom w:val="none" w:sz="0" w:space="0" w:color="auto"/>
            <w:right w:val="none" w:sz="0" w:space="0" w:color="auto"/>
          </w:divBdr>
        </w:div>
      </w:divsChild>
    </w:div>
    <w:div w:id="1323268784">
      <w:bodyDiv w:val="1"/>
      <w:marLeft w:val="0"/>
      <w:marRight w:val="0"/>
      <w:marTop w:val="0"/>
      <w:marBottom w:val="0"/>
      <w:divBdr>
        <w:top w:val="none" w:sz="0" w:space="0" w:color="auto"/>
        <w:left w:val="none" w:sz="0" w:space="0" w:color="auto"/>
        <w:bottom w:val="none" w:sz="0" w:space="0" w:color="auto"/>
        <w:right w:val="none" w:sz="0" w:space="0" w:color="auto"/>
      </w:divBdr>
      <w:divsChild>
        <w:div w:id="1632130799">
          <w:marLeft w:val="0"/>
          <w:marRight w:val="0"/>
          <w:marTop w:val="0"/>
          <w:marBottom w:val="0"/>
          <w:divBdr>
            <w:top w:val="none" w:sz="0" w:space="0" w:color="auto"/>
            <w:left w:val="none" w:sz="0" w:space="0" w:color="auto"/>
            <w:bottom w:val="none" w:sz="0" w:space="0" w:color="auto"/>
            <w:right w:val="none" w:sz="0" w:space="0" w:color="auto"/>
          </w:divBdr>
          <w:divsChild>
            <w:div w:id="176622278">
              <w:marLeft w:val="0"/>
              <w:marRight w:val="0"/>
              <w:marTop w:val="0"/>
              <w:marBottom w:val="0"/>
              <w:divBdr>
                <w:top w:val="none" w:sz="0" w:space="0" w:color="auto"/>
                <w:left w:val="none" w:sz="0" w:space="0" w:color="auto"/>
                <w:bottom w:val="none" w:sz="0" w:space="0" w:color="auto"/>
                <w:right w:val="none" w:sz="0" w:space="0" w:color="auto"/>
              </w:divBdr>
              <w:divsChild>
                <w:div w:id="802500598">
                  <w:marLeft w:val="0"/>
                  <w:marRight w:val="0"/>
                  <w:marTop w:val="0"/>
                  <w:marBottom w:val="0"/>
                  <w:divBdr>
                    <w:top w:val="none" w:sz="0" w:space="0" w:color="auto"/>
                    <w:left w:val="none" w:sz="0" w:space="0" w:color="auto"/>
                    <w:bottom w:val="none" w:sz="0" w:space="0" w:color="auto"/>
                    <w:right w:val="none" w:sz="0" w:space="0" w:color="auto"/>
                  </w:divBdr>
                  <w:divsChild>
                    <w:div w:id="1253515501">
                      <w:marLeft w:val="0"/>
                      <w:marRight w:val="0"/>
                      <w:marTop w:val="0"/>
                      <w:marBottom w:val="0"/>
                      <w:divBdr>
                        <w:top w:val="none" w:sz="0" w:space="0" w:color="auto"/>
                        <w:left w:val="none" w:sz="0" w:space="0" w:color="auto"/>
                        <w:bottom w:val="none" w:sz="0" w:space="0" w:color="auto"/>
                        <w:right w:val="none" w:sz="0" w:space="0" w:color="auto"/>
                      </w:divBdr>
                      <w:divsChild>
                        <w:div w:id="498739698">
                          <w:marLeft w:val="0"/>
                          <w:marRight w:val="0"/>
                          <w:marTop w:val="0"/>
                          <w:marBottom w:val="0"/>
                          <w:divBdr>
                            <w:top w:val="none" w:sz="0" w:space="0" w:color="auto"/>
                            <w:left w:val="none" w:sz="0" w:space="0" w:color="auto"/>
                            <w:bottom w:val="none" w:sz="0" w:space="0" w:color="auto"/>
                            <w:right w:val="none" w:sz="0" w:space="0" w:color="auto"/>
                          </w:divBdr>
                          <w:divsChild>
                            <w:div w:id="624775428">
                              <w:marLeft w:val="0"/>
                              <w:marRight w:val="0"/>
                              <w:marTop w:val="0"/>
                              <w:marBottom w:val="0"/>
                              <w:divBdr>
                                <w:top w:val="none" w:sz="0" w:space="0" w:color="auto"/>
                                <w:left w:val="none" w:sz="0" w:space="0" w:color="auto"/>
                                <w:bottom w:val="none" w:sz="0" w:space="0" w:color="auto"/>
                                <w:right w:val="none" w:sz="0" w:space="0" w:color="auto"/>
                              </w:divBdr>
                              <w:divsChild>
                                <w:div w:id="1671371075">
                                  <w:marLeft w:val="0"/>
                                  <w:marRight w:val="0"/>
                                  <w:marTop w:val="0"/>
                                  <w:marBottom w:val="0"/>
                                  <w:divBdr>
                                    <w:top w:val="none" w:sz="0" w:space="0" w:color="auto"/>
                                    <w:left w:val="none" w:sz="0" w:space="0" w:color="auto"/>
                                    <w:bottom w:val="none" w:sz="0" w:space="0" w:color="auto"/>
                                    <w:right w:val="none" w:sz="0" w:space="0" w:color="auto"/>
                                  </w:divBdr>
                                  <w:divsChild>
                                    <w:div w:id="77991119">
                                      <w:marLeft w:val="0"/>
                                      <w:marRight w:val="0"/>
                                      <w:marTop w:val="0"/>
                                      <w:marBottom w:val="0"/>
                                      <w:divBdr>
                                        <w:top w:val="none" w:sz="0" w:space="0" w:color="auto"/>
                                        <w:left w:val="none" w:sz="0" w:space="0" w:color="auto"/>
                                        <w:bottom w:val="none" w:sz="0" w:space="0" w:color="auto"/>
                                        <w:right w:val="none" w:sz="0" w:space="0" w:color="auto"/>
                                      </w:divBdr>
                                      <w:divsChild>
                                        <w:div w:id="310523794">
                                          <w:marLeft w:val="0"/>
                                          <w:marRight w:val="0"/>
                                          <w:marTop w:val="0"/>
                                          <w:marBottom w:val="0"/>
                                          <w:divBdr>
                                            <w:top w:val="none" w:sz="0" w:space="0" w:color="auto"/>
                                            <w:left w:val="none" w:sz="0" w:space="0" w:color="auto"/>
                                            <w:bottom w:val="none" w:sz="0" w:space="0" w:color="auto"/>
                                            <w:right w:val="none" w:sz="0" w:space="0" w:color="auto"/>
                                          </w:divBdr>
                                          <w:divsChild>
                                            <w:div w:id="1265117104">
                                              <w:marLeft w:val="0"/>
                                              <w:marRight w:val="0"/>
                                              <w:marTop w:val="0"/>
                                              <w:marBottom w:val="0"/>
                                              <w:divBdr>
                                                <w:top w:val="none" w:sz="0" w:space="0" w:color="auto"/>
                                                <w:left w:val="none" w:sz="0" w:space="0" w:color="auto"/>
                                                <w:bottom w:val="none" w:sz="0" w:space="0" w:color="auto"/>
                                                <w:right w:val="none" w:sz="0" w:space="0" w:color="auto"/>
                                              </w:divBdr>
                                              <w:divsChild>
                                                <w:div w:id="1484657190">
                                                  <w:marLeft w:val="0"/>
                                                  <w:marRight w:val="0"/>
                                                  <w:marTop w:val="0"/>
                                                  <w:marBottom w:val="0"/>
                                                  <w:divBdr>
                                                    <w:top w:val="none" w:sz="0" w:space="0" w:color="auto"/>
                                                    <w:left w:val="none" w:sz="0" w:space="0" w:color="auto"/>
                                                    <w:bottom w:val="none" w:sz="0" w:space="0" w:color="auto"/>
                                                    <w:right w:val="none" w:sz="0" w:space="0" w:color="auto"/>
                                                  </w:divBdr>
                                                  <w:divsChild>
                                                    <w:div w:id="2090615765">
                                                      <w:marLeft w:val="0"/>
                                                      <w:marRight w:val="0"/>
                                                      <w:marTop w:val="0"/>
                                                      <w:marBottom w:val="0"/>
                                                      <w:divBdr>
                                                        <w:top w:val="none" w:sz="0" w:space="0" w:color="auto"/>
                                                        <w:left w:val="none" w:sz="0" w:space="0" w:color="auto"/>
                                                        <w:bottom w:val="none" w:sz="0" w:space="0" w:color="auto"/>
                                                        <w:right w:val="none" w:sz="0" w:space="0" w:color="auto"/>
                                                      </w:divBdr>
                                                      <w:divsChild>
                                                        <w:div w:id="1075975896">
                                                          <w:marLeft w:val="0"/>
                                                          <w:marRight w:val="0"/>
                                                          <w:marTop w:val="0"/>
                                                          <w:marBottom w:val="0"/>
                                                          <w:divBdr>
                                                            <w:top w:val="none" w:sz="0" w:space="0" w:color="auto"/>
                                                            <w:left w:val="none" w:sz="0" w:space="0" w:color="auto"/>
                                                            <w:bottom w:val="none" w:sz="0" w:space="0" w:color="auto"/>
                                                            <w:right w:val="none" w:sz="0" w:space="0" w:color="auto"/>
                                                          </w:divBdr>
                                                          <w:divsChild>
                                                            <w:div w:id="174314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75484265">
          <w:marLeft w:val="0"/>
          <w:marRight w:val="0"/>
          <w:marTop w:val="0"/>
          <w:marBottom w:val="0"/>
          <w:divBdr>
            <w:top w:val="none" w:sz="0" w:space="0" w:color="auto"/>
            <w:left w:val="none" w:sz="0" w:space="0" w:color="auto"/>
            <w:bottom w:val="none" w:sz="0" w:space="0" w:color="auto"/>
            <w:right w:val="none" w:sz="0" w:space="0" w:color="auto"/>
          </w:divBdr>
          <w:divsChild>
            <w:div w:id="1849782889">
              <w:marLeft w:val="0"/>
              <w:marRight w:val="0"/>
              <w:marTop w:val="0"/>
              <w:marBottom w:val="0"/>
              <w:divBdr>
                <w:top w:val="none" w:sz="0" w:space="0" w:color="auto"/>
                <w:left w:val="none" w:sz="0" w:space="0" w:color="auto"/>
                <w:bottom w:val="none" w:sz="0" w:space="0" w:color="auto"/>
                <w:right w:val="none" w:sz="0" w:space="0" w:color="auto"/>
              </w:divBdr>
              <w:divsChild>
                <w:div w:id="956983903">
                  <w:marLeft w:val="0"/>
                  <w:marRight w:val="0"/>
                  <w:marTop w:val="0"/>
                  <w:marBottom w:val="0"/>
                  <w:divBdr>
                    <w:top w:val="none" w:sz="0" w:space="0" w:color="auto"/>
                    <w:left w:val="none" w:sz="0" w:space="0" w:color="auto"/>
                    <w:bottom w:val="none" w:sz="0" w:space="0" w:color="auto"/>
                    <w:right w:val="none" w:sz="0" w:space="0" w:color="auto"/>
                  </w:divBdr>
                  <w:divsChild>
                    <w:div w:id="108823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4989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5.emf"/><Relationship Id="rId42" Type="http://schemas.openxmlformats.org/officeDocument/2006/relationships/image" Target="media/image35.emf"/><Relationship Id="rId63" Type="http://schemas.openxmlformats.org/officeDocument/2006/relationships/hyperlink" Target="mailto:h.reich@gsi.de" TargetMode="External"/><Relationship Id="rId84" Type="http://schemas.openxmlformats.org/officeDocument/2006/relationships/image" Target="media/image76.emf"/><Relationship Id="rId138" Type="http://schemas.openxmlformats.org/officeDocument/2006/relationships/image" Target="media/image129.emf"/><Relationship Id="rId159" Type="http://schemas.openxmlformats.org/officeDocument/2006/relationships/image" Target="media/image143.emf"/><Relationship Id="rId170" Type="http://schemas.openxmlformats.org/officeDocument/2006/relationships/hyperlink" Target="mailto:rogovsky@inp.nsk.su" TargetMode="External"/><Relationship Id="rId191" Type="http://schemas.openxmlformats.org/officeDocument/2006/relationships/image" Target="media/image159.emf"/><Relationship Id="rId205" Type="http://schemas.openxmlformats.org/officeDocument/2006/relationships/image" Target="media/image173.emf"/><Relationship Id="rId226" Type="http://schemas.openxmlformats.org/officeDocument/2006/relationships/image" Target="media/image190.emf"/><Relationship Id="rId247" Type="http://schemas.openxmlformats.org/officeDocument/2006/relationships/image" Target="media/image210.emf"/><Relationship Id="rId107" Type="http://schemas.openxmlformats.org/officeDocument/2006/relationships/image" Target="media/image99.emf"/><Relationship Id="rId268" Type="http://schemas.openxmlformats.org/officeDocument/2006/relationships/image" Target="media/image228.emf"/><Relationship Id="rId289" Type="http://schemas.openxmlformats.org/officeDocument/2006/relationships/image" Target="media/image244.emf"/><Relationship Id="rId11" Type="http://schemas.openxmlformats.org/officeDocument/2006/relationships/image" Target="media/image5.emf"/><Relationship Id="rId32" Type="http://schemas.openxmlformats.org/officeDocument/2006/relationships/image" Target="media/image26.emf"/><Relationship Id="rId53" Type="http://schemas.openxmlformats.org/officeDocument/2006/relationships/image" Target="media/image46.emf"/><Relationship Id="rId74" Type="http://schemas.openxmlformats.org/officeDocument/2006/relationships/image" Target="media/image66.emf"/><Relationship Id="rId128" Type="http://schemas.openxmlformats.org/officeDocument/2006/relationships/image" Target="media/image119.emf"/><Relationship Id="rId149" Type="http://schemas.openxmlformats.org/officeDocument/2006/relationships/image" Target="media/image133.emf"/><Relationship Id="rId5" Type="http://schemas.openxmlformats.org/officeDocument/2006/relationships/webSettings" Target="webSettings.xml"/><Relationship Id="rId95" Type="http://schemas.openxmlformats.org/officeDocument/2006/relationships/image" Target="media/image87.emf"/><Relationship Id="rId160" Type="http://schemas.openxmlformats.org/officeDocument/2006/relationships/image" Target="media/image144.emf"/><Relationship Id="rId181" Type="http://schemas.openxmlformats.org/officeDocument/2006/relationships/image" Target="media/image149.emf"/><Relationship Id="rId216" Type="http://schemas.openxmlformats.org/officeDocument/2006/relationships/image" Target="media/image181.emf"/><Relationship Id="rId237" Type="http://schemas.openxmlformats.org/officeDocument/2006/relationships/image" Target="media/image200.emf"/><Relationship Id="rId258" Type="http://schemas.openxmlformats.org/officeDocument/2006/relationships/image" Target="media/image219.emf"/><Relationship Id="rId279" Type="http://schemas.openxmlformats.org/officeDocument/2006/relationships/image" Target="media/image235.emf"/><Relationship Id="rId22" Type="http://schemas.openxmlformats.org/officeDocument/2006/relationships/image" Target="media/image16.emf"/><Relationship Id="rId43" Type="http://schemas.openxmlformats.org/officeDocument/2006/relationships/image" Target="media/image36.em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0.emf"/><Relationship Id="rId290" Type="http://schemas.openxmlformats.org/officeDocument/2006/relationships/fontTable" Target="fontTable.xml"/><Relationship Id="rId85" Type="http://schemas.openxmlformats.org/officeDocument/2006/relationships/image" Target="media/image77.emf"/><Relationship Id="rId150" Type="http://schemas.openxmlformats.org/officeDocument/2006/relationships/image" Target="media/image134.emf"/><Relationship Id="rId171" Type="http://schemas.openxmlformats.org/officeDocument/2006/relationships/hyperlink" Target="mailto:h.leibrock@gsi.de" TargetMode="External"/><Relationship Id="rId192" Type="http://schemas.openxmlformats.org/officeDocument/2006/relationships/image" Target="media/image160.emf"/><Relationship Id="rId206" Type="http://schemas.openxmlformats.org/officeDocument/2006/relationships/image" Target="media/image174.emf"/><Relationship Id="rId227" Type="http://schemas.openxmlformats.org/officeDocument/2006/relationships/image" Target="media/image191.emf"/><Relationship Id="rId248" Type="http://schemas.openxmlformats.org/officeDocument/2006/relationships/image" Target="media/image211.emf"/><Relationship Id="rId269" Type="http://schemas.openxmlformats.org/officeDocument/2006/relationships/image" Target="media/image229.emf"/><Relationship Id="rId12" Type="http://schemas.openxmlformats.org/officeDocument/2006/relationships/image" Target="media/image6.emf"/><Relationship Id="rId33" Type="http://schemas.openxmlformats.org/officeDocument/2006/relationships/image" Target="media/image27.emf"/><Relationship Id="rId108" Type="http://schemas.openxmlformats.org/officeDocument/2006/relationships/image" Target="media/image100.emf"/><Relationship Id="rId129" Type="http://schemas.openxmlformats.org/officeDocument/2006/relationships/image" Target="media/image120.emf"/><Relationship Id="rId280" Type="http://schemas.openxmlformats.org/officeDocument/2006/relationships/image" Target="media/image236.emf"/><Relationship Id="rId54" Type="http://schemas.openxmlformats.org/officeDocument/2006/relationships/image" Target="media/image47.emf"/><Relationship Id="rId75" Type="http://schemas.openxmlformats.org/officeDocument/2006/relationships/image" Target="media/image67.emf"/><Relationship Id="rId96" Type="http://schemas.openxmlformats.org/officeDocument/2006/relationships/image" Target="media/image88.emf"/><Relationship Id="rId140" Type="http://schemas.openxmlformats.org/officeDocument/2006/relationships/hyperlink" Target="mailto:koop@inp.nsk.su" TargetMode="External"/><Relationship Id="rId161" Type="http://schemas.openxmlformats.org/officeDocument/2006/relationships/image" Target="media/image145.emf"/><Relationship Id="rId182" Type="http://schemas.openxmlformats.org/officeDocument/2006/relationships/image" Target="media/image150.emf"/><Relationship Id="rId217" Type="http://schemas.openxmlformats.org/officeDocument/2006/relationships/image" Target="media/image182.emf"/><Relationship Id="rId6" Type="http://schemas.openxmlformats.org/officeDocument/2006/relationships/hyperlink" Target="mailto:j.blaurock@gsi.de" TargetMode="External"/><Relationship Id="rId238" Type="http://schemas.openxmlformats.org/officeDocument/2006/relationships/image" Target="media/image201.emf"/><Relationship Id="rId259" Type="http://schemas.openxmlformats.org/officeDocument/2006/relationships/image" Target="media/image220.emf"/><Relationship Id="rId23" Type="http://schemas.openxmlformats.org/officeDocument/2006/relationships/image" Target="media/image17.emf"/><Relationship Id="rId119" Type="http://schemas.openxmlformats.org/officeDocument/2006/relationships/image" Target="media/image111.emf"/><Relationship Id="rId270" Type="http://schemas.openxmlformats.org/officeDocument/2006/relationships/hyperlink" Target="mailto:rogovsky@inp.nsk.su" TargetMode="External"/><Relationship Id="rId291" Type="http://schemas.openxmlformats.org/officeDocument/2006/relationships/theme" Target="theme/theme1.xml"/><Relationship Id="rId44" Type="http://schemas.openxmlformats.org/officeDocument/2006/relationships/image" Target="media/image37.emf"/><Relationship Id="rId65" Type="http://schemas.openxmlformats.org/officeDocument/2006/relationships/image" Target="media/image57.emf"/><Relationship Id="rId86" Type="http://schemas.openxmlformats.org/officeDocument/2006/relationships/image" Target="media/image78.emf"/><Relationship Id="rId130" Type="http://schemas.openxmlformats.org/officeDocument/2006/relationships/image" Target="media/image121.emf"/><Relationship Id="rId151" Type="http://schemas.openxmlformats.org/officeDocument/2006/relationships/image" Target="media/image135.emf"/><Relationship Id="rId172" Type="http://schemas.openxmlformats.org/officeDocument/2006/relationships/hyperlink" Target="mailto:a.v.utkin@inp.nsk.su" TargetMode="External"/><Relationship Id="rId193" Type="http://schemas.openxmlformats.org/officeDocument/2006/relationships/image" Target="media/image161.emf"/><Relationship Id="rId207" Type="http://schemas.openxmlformats.org/officeDocument/2006/relationships/image" Target="media/image175.emf"/><Relationship Id="rId228" Type="http://schemas.openxmlformats.org/officeDocument/2006/relationships/image" Target="media/image192.emf"/><Relationship Id="rId249" Type="http://schemas.openxmlformats.org/officeDocument/2006/relationships/image" Target="media/image212.emf"/><Relationship Id="rId13" Type="http://schemas.openxmlformats.org/officeDocument/2006/relationships/image" Target="media/image7.emf"/><Relationship Id="rId109" Type="http://schemas.openxmlformats.org/officeDocument/2006/relationships/image" Target="media/image101.emf"/><Relationship Id="rId260" Type="http://schemas.openxmlformats.org/officeDocument/2006/relationships/image" Target="media/image221.emf"/><Relationship Id="rId281" Type="http://schemas.openxmlformats.org/officeDocument/2006/relationships/image" Target="media/image237.emf"/><Relationship Id="rId34" Type="http://schemas.openxmlformats.org/officeDocument/2006/relationships/hyperlink" Target="mailto:h.simon@gsi.de" TargetMode="External"/><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1.png"/><Relationship Id="rId146" Type="http://schemas.openxmlformats.org/officeDocument/2006/relationships/hyperlink" Target="mailto:a.prosvetov@gsi.de" TargetMode="External"/><Relationship Id="rId167" Type="http://schemas.openxmlformats.org/officeDocument/2006/relationships/hyperlink" Target="mailto:a.kraemer@gsi.de" TargetMode="External"/><Relationship Id="rId188" Type="http://schemas.openxmlformats.org/officeDocument/2006/relationships/image" Target="media/image156.emf"/><Relationship Id="rId7" Type="http://schemas.openxmlformats.org/officeDocument/2006/relationships/image" Target="media/image1.emf"/><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46.emf"/><Relationship Id="rId183" Type="http://schemas.openxmlformats.org/officeDocument/2006/relationships/image" Target="media/image151.emf"/><Relationship Id="rId213" Type="http://schemas.openxmlformats.org/officeDocument/2006/relationships/image" Target="media/image178.emf"/><Relationship Id="rId218" Type="http://schemas.openxmlformats.org/officeDocument/2006/relationships/image" Target="media/image183.emf"/><Relationship Id="rId234" Type="http://schemas.openxmlformats.org/officeDocument/2006/relationships/hyperlink" Target="mailto:c.muehle@gsi.de" TargetMode="External"/><Relationship Id="rId239" Type="http://schemas.openxmlformats.org/officeDocument/2006/relationships/image" Target="media/image202.emf"/><Relationship Id="rId2" Type="http://schemas.openxmlformats.org/officeDocument/2006/relationships/numbering" Target="numbering.xml"/><Relationship Id="rId29" Type="http://schemas.openxmlformats.org/officeDocument/2006/relationships/image" Target="media/image23.emf"/><Relationship Id="rId250" Type="http://schemas.openxmlformats.org/officeDocument/2006/relationships/hyperlink" Target="mailto:c.muehle@gsi.de" TargetMode="External"/><Relationship Id="rId255" Type="http://schemas.openxmlformats.org/officeDocument/2006/relationships/image" Target="media/image217.emf"/><Relationship Id="rId271" Type="http://schemas.openxmlformats.org/officeDocument/2006/relationships/hyperlink" Target="mailto:m.schwickert@gsi.de" TargetMode="External"/><Relationship Id="rId276" Type="http://schemas.openxmlformats.org/officeDocument/2006/relationships/hyperlink" Target="mailto:david.urner@fair-center.eu" TargetMode="External"/><Relationship Id="rId24" Type="http://schemas.openxmlformats.org/officeDocument/2006/relationships/image" Target="media/image18.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image" Target="media/image141.emf"/><Relationship Id="rId178" Type="http://schemas.openxmlformats.org/officeDocument/2006/relationships/hyperlink" Target="mailto:s.puroshothaman@gsi.de" TargetMode="External"/><Relationship Id="rId61" Type="http://schemas.openxmlformats.org/officeDocument/2006/relationships/image" Target="media/image54.emf"/><Relationship Id="rId82" Type="http://schemas.openxmlformats.org/officeDocument/2006/relationships/image" Target="media/image74.emf"/><Relationship Id="rId152" Type="http://schemas.openxmlformats.org/officeDocument/2006/relationships/image" Target="media/image136.emf"/><Relationship Id="rId173" Type="http://schemas.openxmlformats.org/officeDocument/2006/relationships/hyperlink" Target="mailto:d.s.gurov@inp.nsk.su" TargetMode="External"/><Relationship Id="rId194" Type="http://schemas.openxmlformats.org/officeDocument/2006/relationships/image" Target="media/image162.emf"/><Relationship Id="rId199" Type="http://schemas.openxmlformats.org/officeDocument/2006/relationships/image" Target="media/image167.emf"/><Relationship Id="rId203" Type="http://schemas.openxmlformats.org/officeDocument/2006/relationships/image" Target="media/image171.emf"/><Relationship Id="rId208" Type="http://schemas.openxmlformats.org/officeDocument/2006/relationships/image" Target="media/image176.emf"/><Relationship Id="rId229" Type="http://schemas.openxmlformats.org/officeDocument/2006/relationships/image" Target="media/image193.emf"/><Relationship Id="rId19" Type="http://schemas.openxmlformats.org/officeDocument/2006/relationships/image" Target="media/image13.emf"/><Relationship Id="rId224" Type="http://schemas.openxmlformats.org/officeDocument/2006/relationships/image" Target="media/image188.emf"/><Relationship Id="rId240" Type="http://schemas.openxmlformats.org/officeDocument/2006/relationships/image" Target="media/image203.emf"/><Relationship Id="rId245" Type="http://schemas.openxmlformats.org/officeDocument/2006/relationships/image" Target="media/image208.emf"/><Relationship Id="rId261" Type="http://schemas.openxmlformats.org/officeDocument/2006/relationships/image" Target="media/image222.emf"/><Relationship Id="rId266" Type="http://schemas.openxmlformats.org/officeDocument/2006/relationships/image" Target="media/image226.emf"/><Relationship Id="rId287" Type="http://schemas.openxmlformats.org/officeDocument/2006/relationships/image" Target="media/image242.emf"/><Relationship Id="rId14" Type="http://schemas.openxmlformats.org/officeDocument/2006/relationships/image" Target="media/image8.emf"/><Relationship Id="rId30" Type="http://schemas.openxmlformats.org/officeDocument/2006/relationships/image" Target="media/image24.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hyperlink" Target="mailto:c.will@gsi.de" TargetMode="External"/><Relationship Id="rId147" Type="http://schemas.openxmlformats.org/officeDocument/2006/relationships/hyperlink" Target="mailto:h.weick@gsi.de" TargetMode="External"/><Relationship Id="rId168" Type="http://schemas.openxmlformats.org/officeDocument/2006/relationships/hyperlink" Target="https://edms.cern.ch/document/2037672/1" TargetMode="External"/><Relationship Id="rId282" Type="http://schemas.openxmlformats.org/officeDocument/2006/relationships/image" Target="media/image238.emf"/><Relationship Id="rId8" Type="http://schemas.openxmlformats.org/officeDocument/2006/relationships/image" Target="media/image2.emf"/><Relationship Id="rId51" Type="http://schemas.openxmlformats.org/officeDocument/2006/relationships/image" Target="media/image44.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142" Type="http://schemas.openxmlformats.org/officeDocument/2006/relationships/hyperlink" Target="mailto:h.reich@gsi.de" TargetMode="External"/><Relationship Id="rId163" Type="http://schemas.openxmlformats.org/officeDocument/2006/relationships/image" Target="media/image147.emf"/><Relationship Id="rId184" Type="http://schemas.openxmlformats.org/officeDocument/2006/relationships/image" Target="media/image152.emf"/><Relationship Id="rId189" Type="http://schemas.openxmlformats.org/officeDocument/2006/relationships/image" Target="media/image157.emf"/><Relationship Id="rId219" Type="http://schemas.openxmlformats.org/officeDocument/2006/relationships/image" Target="media/image184.emf"/><Relationship Id="rId3" Type="http://schemas.openxmlformats.org/officeDocument/2006/relationships/styles" Target="styles.xml"/><Relationship Id="rId214" Type="http://schemas.openxmlformats.org/officeDocument/2006/relationships/image" Target="media/image179.emf"/><Relationship Id="rId230" Type="http://schemas.openxmlformats.org/officeDocument/2006/relationships/image" Target="media/image194.emf"/><Relationship Id="rId235" Type="http://schemas.openxmlformats.org/officeDocument/2006/relationships/image" Target="media/image198.emf"/><Relationship Id="rId251" Type="http://schemas.openxmlformats.org/officeDocument/2006/relationships/image" Target="media/image213.emf"/><Relationship Id="rId256" Type="http://schemas.openxmlformats.org/officeDocument/2006/relationships/hyperlink" Target="mailto:f.hagenbuck@gsi.de" TargetMode="External"/><Relationship Id="rId277" Type="http://schemas.openxmlformats.org/officeDocument/2006/relationships/hyperlink" Target="mailto:david.urner@fair-center.eu" TargetMode="External"/><Relationship Id="rId25" Type="http://schemas.openxmlformats.org/officeDocument/2006/relationships/image" Target="media/image19.emf"/><Relationship Id="rId46" Type="http://schemas.openxmlformats.org/officeDocument/2006/relationships/image" Target="media/image39.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8.emf"/><Relationship Id="rId158" Type="http://schemas.openxmlformats.org/officeDocument/2006/relationships/image" Target="media/image142.emf"/><Relationship Id="rId272" Type="http://schemas.openxmlformats.org/officeDocument/2006/relationships/image" Target="media/image230.png"/><Relationship Id="rId20" Type="http://schemas.openxmlformats.org/officeDocument/2006/relationships/image" Target="media/image14.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3.emf"/><Relationship Id="rId153" Type="http://schemas.openxmlformats.org/officeDocument/2006/relationships/image" Target="media/image137.emf"/><Relationship Id="rId174" Type="http://schemas.openxmlformats.org/officeDocument/2006/relationships/hyperlink" Target="mailto:h.weick@gsi.de" TargetMode="External"/><Relationship Id="rId179" Type="http://schemas.openxmlformats.org/officeDocument/2006/relationships/hyperlink" Target="mailto:h.simon@gsi.de" TargetMode="External"/><Relationship Id="rId195" Type="http://schemas.openxmlformats.org/officeDocument/2006/relationships/image" Target="media/image163.emf"/><Relationship Id="rId209" Type="http://schemas.openxmlformats.org/officeDocument/2006/relationships/image" Target="media/image177.emf"/><Relationship Id="rId190" Type="http://schemas.openxmlformats.org/officeDocument/2006/relationships/image" Target="media/image158.emf"/><Relationship Id="rId204" Type="http://schemas.openxmlformats.org/officeDocument/2006/relationships/image" Target="media/image172.emf"/><Relationship Id="rId220" Type="http://schemas.openxmlformats.org/officeDocument/2006/relationships/image" Target="media/image185.emf"/><Relationship Id="rId225" Type="http://schemas.openxmlformats.org/officeDocument/2006/relationships/image" Target="media/image189.emf"/><Relationship Id="rId241" Type="http://schemas.openxmlformats.org/officeDocument/2006/relationships/image" Target="media/image204.emf"/><Relationship Id="rId246" Type="http://schemas.openxmlformats.org/officeDocument/2006/relationships/image" Target="media/image209.emf"/><Relationship Id="rId267" Type="http://schemas.openxmlformats.org/officeDocument/2006/relationships/image" Target="media/image227.emf"/><Relationship Id="rId288" Type="http://schemas.openxmlformats.org/officeDocument/2006/relationships/image" Target="media/image243.emf"/><Relationship Id="rId15" Type="http://schemas.openxmlformats.org/officeDocument/2006/relationships/image" Target="media/image9.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8.emf"/><Relationship Id="rId127" Type="http://schemas.openxmlformats.org/officeDocument/2006/relationships/image" Target="media/image118.emf"/><Relationship Id="rId262" Type="http://schemas.openxmlformats.org/officeDocument/2006/relationships/hyperlink" Target="mailto:a.kraemer@gsi.de" TargetMode="External"/><Relationship Id="rId283" Type="http://schemas.openxmlformats.org/officeDocument/2006/relationships/hyperlink" Target="mailto:a.kraemer@gsi.de" TargetMode="External"/><Relationship Id="rId10" Type="http://schemas.openxmlformats.org/officeDocument/2006/relationships/image" Target="media/image4.emf"/><Relationship Id="rId31" Type="http://schemas.openxmlformats.org/officeDocument/2006/relationships/image" Target="media/image25.emf"/><Relationship Id="rId52" Type="http://schemas.openxmlformats.org/officeDocument/2006/relationships/image" Target="media/image45.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hyperlink" Target="mailto:konstantin.istomin@fair-center.eu" TargetMode="External"/><Relationship Id="rId148" Type="http://schemas.openxmlformats.org/officeDocument/2006/relationships/image" Target="media/image132.emf"/><Relationship Id="rId164" Type="http://schemas.openxmlformats.org/officeDocument/2006/relationships/image" Target="media/image148.emf"/><Relationship Id="rId169" Type="http://schemas.openxmlformats.org/officeDocument/2006/relationships/hyperlink" Target="mailto:koop@inp.nsk.su" TargetMode="External"/><Relationship Id="rId185" Type="http://schemas.openxmlformats.org/officeDocument/2006/relationships/image" Target="media/image153.emf"/><Relationship Id="rId4" Type="http://schemas.openxmlformats.org/officeDocument/2006/relationships/settings" Target="settings.xml"/><Relationship Id="rId9" Type="http://schemas.openxmlformats.org/officeDocument/2006/relationships/image" Target="media/image3.emf"/><Relationship Id="rId180" Type="http://schemas.openxmlformats.org/officeDocument/2006/relationships/hyperlink" Target="mailto:s.utermann@gsi.de" TargetMode="External"/><Relationship Id="rId210" Type="http://schemas.openxmlformats.org/officeDocument/2006/relationships/hyperlink" Target="mailto:h.simon@gsi.de" TargetMode="External"/><Relationship Id="rId215" Type="http://schemas.openxmlformats.org/officeDocument/2006/relationships/image" Target="media/image180.emf"/><Relationship Id="rId236" Type="http://schemas.openxmlformats.org/officeDocument/2006/relationships/image" Target="media/image199.emf"/><Relationship Id="rId257" Type="http://schemas.openxmlformats.org/officeDocument/2006/relationships/image" Target="media/image218.emf"/><Relationship Id="rId278" Type="http://schemas.openxmlformats.org/officeDocument/2006/relationships/image" Target="media/image234.emf"/><Relationship Id="rId26" Type="http://schemas.openxmlformats.org/officeDocument/2006/relationships/image" Target="media/image20.emf"/><Relationship Id="rId231" Type="http://schemas.openxmlformats.org/officeDocument/2006/relationships/image" Target="media/image195.emf"/><Relationship Id="rId252" Type="http://schemas.openxmlformats.org/officeDocument/2006/relationships/image" Target="media/image214.emf"/><Relationship Id="rId273" Type="http://schemas.openxmlformats.org/officeDocument/2006/relationships/image" Target="media/image231.png"/><Relationship Id="rId47" Type="http://schemas.openxmlformats.org/officeDocument/2006/relationships/image" Target="media/image40.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4.emf"/><Relationship Id="rId154" Type="http://schemas.openxmlformats.org/officeDocument/2006/relationships/image" Target="media/image138.emf"/><Relationship Id="rId175" Type="http://schemas.openxmlformats.org/officeDocument/2006/relationships/hyperlink" Target="mailto:m.eibach@gsi.de" TargetMode="External"/><Relationship Id="rId196" Type="http://schemas.openxmlformats.org/officeDocument/2006/relationships/image" Target="media/image164.emf"/><Relationship Id="rId200" Type="http://schemas.openxmlformats.org/officeDocument/2006/relationships/image" Target="media/image168.emf"/><Relationship Id="rId16" Type="http://schemas.openxmlformats.org/officeDocument/2006/relationships/image" Target="media/image10.emf"/><Relationship Id="rId221" Type="http://schemas.openxmlformats.org/officeDocument/2006/relationships/image" Target="media/image186.emf"/><Relationship Id="rId242" Type="http://schemas.openxmlformats.org/officeDocument/2006/relationships/image" Target="media/image205.emf"/><Relationship Id="rId263" Type="http://schemas.openxmlformats.org/officeDocument/2006/relationships/image" Target="media/image223.emf"/><Relationship Id="rId284" Type="http://schemas.openxmlformats.org/officeDocument/2006/relationships/image" Target="media/image239.emf"/><Relationship Id="rId37" Type="http://schemas.openxmlformats.org/officeDocument/2006/relationships/image" Target="media/image30.emf"/><Relationship Id="rId58" Type="http://schemas.openxmlformats.org/officeDocument/2006/relationships/image" Target="media/image51.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hyperlink" Target="mailto:dshwartz@inp.nsk.su" TargetMode="External"/><Relationship Id="rId90" Type="http://schemas.openxmlformats.org/officeDocument/2006/relationships/image" Target="media/image82.emf"/><Relationship Id="rId165" Type="http://schemas.openxmlformats.org/officeDocument/2006/relationships/hyperlink" Target="mailto:astar_qqq@yahoo.com" TargetMode="External"/><Relationship Id="rId186" Type="http://schemas.openxmlformats.org/officeDocument/2006/relationships/image" Target="media/image154.emf"/><Relationship Id="rId211" Type="http://schemas.openxmlformats.org/officeDocument/2006/relationships/hyperlink" Target="mailto:h.simon@gsi.de" TargetMode="External"/><Relationship Id="rId232" Type="http://schemas.openxmlformats.org/officeDocument/2006/relationships/image" Target="media/image196.emf"/><Relationship Id="rId253" Type="http://schemas.openxmlformats.org/officeDocument/2006/relationships/image" Target="media/image215.emf"/><Relationship Id="rId274" Type="http://schemas.openxmlformats.org/officeDocument/2006/relationships/image" Target="media/image232.png"/><Relationship Id="rId27" Type="http://schemas.openxmlformats.org/officeDocument/2006/relationships/image" Target="media/image21.emf"/><Relationship Id="rId48" Type="http://schemas.openxmlformats.org/officeDocument/2006/relationships/image" Target="media/image41.emf"/><Relationship Id="rId69" Type="http://schemas.openxmlformats.org/officeDocument/2006/relationships/image" Target="media/image61.emf"/><Relationship Id="rId113" Type="http://schemas.openxmlformats.org/officeDocument/2006/relationships/image" Target="media/image105.emf"/><Relationship Id="rId134" Type="http://schemas.openxmlformats.org/officeDocument/2006/relationships/image" Target="media/image125.emf"/><Relationship Id="rId80" Type="http://schemas.openxmlformats.org/officeDocument/2006/relationships/image" Target="media/image72.emf"/><Relationship Id="rId155" Type="http://schemas.openxmlformats.org/officeDocument/2006/relationships/image" Target="media/image139.emf"/><Relationship Id="rId176" Type="http://schemas.openxmlformats.org/officeDocument/2006/relationships/hyperlink" Target="mailto:c.muehle@gsi.de" TargetMode="External"/><Relationship Id="rId197" Type="http://schemas.openxmlformats.org/officeDocument/2006/relationships/image" Target="media/image165.emf"/><Relationship Id="rId201" Type="http://schemas.openxmlformats.org/officeDocument/2006/relationships/image" Target="media/image169.emf"/><Relationship Id="rId222" Type="http://schemas.openxmlformats.org/officeDocument/2006/relationships/hyperlink" Target="mailto:l.urban@gsi.de" TargetMode="External"/><Relationship Id="rId243" Type="http://schemas.openxmlformats.org/officeDocument/2006/relationships/image" Target="media/image206.emf"/><Relationship Id="rId264" Type="http://schemas.openxmlformats.org/officeDocument/2006/relationships/image" Target="media/image224.emf"/><Relationship Id="rId285" Type="http://schemas.openxmlformats.org/officeDocument/2006/relationships/image" Target="media/image240.emf"/><Relationship Id="rId17" Type="http://schemas.openxmlformats.org/officeDocument/2006/relationships/image" Target="media/image11.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5.emf"/><Relationship Id="rId124" Type="http://schemas.openxmlformats.org/officeDocument/2006/relationships/image" Target="media/image116.emf"/><Relationship Id="rId70" Type="http://schemas.openxmlformats.org/officeDocument/2006/relationships/image" Target="media/image62.emf"/><Relationship Id="rId91" Type="http://schemas.openxmlformats.org/officeDocument/2006/relationships/image" Target="media/image83.emf"/><Relationship Id="rId145" Type="http://schemas.openxmlformats.org/officeDocument/2006/relationships/hyperlink" Target="mailto:a.a.krasnov@inp.nsk.su" TargetMode="External"/><Relationship Id="rId166" Type="http://schemas.openxmlformats.org/officeDocument/2006/relationships/hyperlink" Target="https://edms.cern.ch/document/2025535/1" TargetMode="External"/><Relationship Id="rId187" Type="http://schemas.openxmlformats.org/officeDocument/2006/relationships/image" Target="media/image155.emf"/><Relationship Id="rId1" Type="http://schemas.openxmlformats.org/officeDocument/2006/relationships/customXml" Target="../customXml/item1.xml"/><Relationship Id="rId212" Type="http://schemas.openxmlformats.org/officeDocument/2006/relationships/hyperlink" Target="mailto:l.urban@gsi.de" TargetMode="External"/><Relationship Id="rId233" Type="http://schemas.openxmlformats.org/officeDocument/2006/relationships/image" Target="media/image197.emf"/><Relationship Id="rId254" Type="http://schemas.openxmlformats.org/officeDocument/2006/relationships/image" Target="media/image216.emf"/><Relationship Id="rId28" Type="http://schemas.openxmlformats.org/officeDocument/2006/relationships/image" Target="media/image22.emf"/><Relationship Id="rId49" Type="http://schemas.openxmlformats.org/officeDocument/2006/relationships/image" Target="media/image42.emf"/><Relationship Id="rId114" Type="http://schemas.openxmlformats.org/officeDocument/2006/relationships/image" Target="media/image106.emf"/><Relationship Id="rId275" Type="http://schemas.openxmlformats.org/officeDocument/2006/relationships/image" Target="media/image233.png"/><Relationship Id="rId60" Type="http://schemas.openxmlformats.org/officeDocument/2006/relationships/image" Target="media/image53.emf"/><Relationship Id="rId81" Type="http://schemas.openxmlformats.org/officeDocument/2006/relationships/image" Target="media/image73.emf"/><Relationship Id="rId135" Type="http://schemas.openxmlformats.org/officeDocument/2006/relationships/image" Target="media/image126.emf"/><Relationship Id="rId156" Type="http://schemas.openxmlformats.org/officeDocument/2006/relationships/image" Target="media/image140.emf"/><Relationship Id="rId177" Type="http://schemas.openxmlformats.org/officeDocument/2006/relationships/hyperlink" Target="mailto:c.will@gsi.de" TargetMode="External"/><Relationship Id="rId198" Type="http://schemas.openxmlformats.org/officeDocument/2006/relationships/image" Target="media/image166.emf"/><Relationship Id="rId202" Type="http://schemas.openxmlformats.org/officeDocument/2006/relationships/image" Target="media/image170.emf"/><Relationship Id="rId223" Type="http://schemas.openxmlformats.org/officeDocument/2006/relationships/image" Target="media/image187.emf"/><Relationship Id="rId244" Type="http://schemas.openxmlformats.org/officeDocument/2006/relationships/image" Target="media/image207.emf"/><Relationship Id="rId18" Type="http://schemas.openxmlformats.org/officeDocument/2006/relationships/image" Target="media/image12.emf"/><Relationship Id="rId39" Type="http://schemas.openxmlformats.org/officeDocument/2006/relationships/image" Target="media/image32.emf"/><Relationship Id="rId265" Type="http://schemas.openxmlformats.org/officeDocument/2006/relationships/image" Target="media/image225.emf"/><Relationship Id="rId286" Type="http://schemas.openxmlformats.org/officeDocument/2006/relationships/image" Target="media/image241.e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GSI">
      <a:majorFont>
        <a:latin typeface="Arial"/>
        <a:ea typeface=""/>
        <a:cs typeface=""/>
      </a:majorFont>
      <a:minorFont>
        <a:latin typeface="Times New Roman"/>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802AE1-28FE-4A6D-9B37-2CA22299D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162</Pages>
  <Words>4426</Words>
  <Characters>27890</Characters>
  <Application>Microsoft Office Word</Application>
  <DocSecurity>0</DocSecurity>
  <Lines>232</Lines>
  <Paragraphs>64</Paragraphs>
  <ScaleCrop>false</ScaleCrop>
  <HeadingPairs>
    <vt:vector size="2" baseType="variant">
      <vt:variant>
        <vt:lpstr>Titel</vt:lpstr>
      </vt:variant>
      <vt:variant>
        <vt:i4>1</vt:i4>
      </vt:variant>
    </vt:vector>
  </HeadingPairs>
  <TitlesOfParts>
    <vt:vector size="1" baseType="lpstr">
      <vt:lpstr/>
    </vt:vector>
  </TitlesOfParts>
  <Company>GSI Helmholtzzentrum für Schwerionenforschung GmbH</Company>
  <LinksUpToDate>false</LinksUpToDate>
  <CharactersWithSpaces>32252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Utermann, Sonia Dr.</dc:creator>
  <cp:lastModifiedBy>Utermann, Sonia Dr.</cp:lastModifiedBy>
  <cp:revision>7</cp:revision>
  <cp:lastPrinted>2019-02-25T15:14:00Z</cp:lastPrinted>
  <dcterms:created xsi:type="dcterms:W3CDTF">2019-03-12T12:28:00Z</dcterms:created>
  <dcterms:modified xsi:type="dcterms:W3CDTF">2019-03-12T14:21:00Z</dcterms:modified>
</cp:coreProperties>
</file>