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56" w:rsidRDefault="004C3656" w:rsidP="004C3656"/>
    <w:p w:rsidR="002462F1" w:rsidRDefault="002462F1" w:rsidP="004C3656"/>
    <w:p w:rsidR="002462F1" w:rsidRDefault="002462F1" w:rsidP="004C3656"/>
    <w:p w:rsidR="002462F1" w:rsidRPr="004C3656" w:rsidRDefault="002462F1" w:rsidP="004C3656">
      <w:proofErr w:type="spellStart"/>
      <w:r>
        <w:rPr>
          <w:sz w:val="20"/>
          <w:szCs w:val="20"/>
        </w:rPr>
        <w:t>Questions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data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ownership</w:t>
      </w:r>
      <w:proofErr w:type="spellEnd"/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Contemporary </w:t>
      </w:r>
      <w:proofErr w:type="spellStart"/>
      <w:r>
        <w:rPr>
          <w:sz w:val="20"/>
          <w:szCs w:val="20"/>
        </w:rPr>
        <w:t>research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become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increasingly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data</w:t>
      </w:r>
      <w:proofErr w:type="spellEnd"/>
      <w:r>
        <w:rPr>
          <w:sz w:val="20"/>
          <w:szCs w:val="20"/>
        </w:rPr>
        <w:t xml:space="preserve">-intensive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natural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sciences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humanities</w:t>
      </w:r>
      <w:proofErr w:type="spellEnd"/>
      <w:r>
        <w:rPr>
          <w:sz w:val="20"/>
          <w:szCs w:val="20"/>
        </w:rPr>
        <w:t xml:space="preserve">. This </w:t>
      </w:r>
      <w:proofErr w:type="spellStart"/>
      <w:r>
        <w:rPr>
          <w:sz w:val="20"/>
          <w:szCs w:val="20"/>
        </w:rPr>
        <w:t>has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created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challenges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data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storage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maintenance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sharing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analysis</w:t>
      </w:r>
      <w:proofErr w:type="spellEnd"/>
      <w:r>
        <w:rPr>
          <w:sz w:val="20"/>
          <w:szCs w:val="20"/>
        </w:rPr>
        <w:t xml:space="preserve">. Data </w:t>
      </w:r>
      <w:proofErr w:type="spellStart"/>
      <w:r>
        <w:rPr>
          <w:sz w:val="20"/>
          <w:szCs w:val="20"/>
        </w:rPr>
        <w:t>ownership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open </w:t>
      </w:r>
      <w:proofErr w:type="spellStart"/>
      <w:r>
        <w:rPr>
          <w:sz w:val="20"/>
          <w:szCs w:val="20"/>
        </w:rPr>
        <w:t>access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central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elements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terms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maintenance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quality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assurances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research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reproducibility</w:t>
      </w:r>
      <w:proofErr w:type="spellEnd"/>
      <w:r>
        <w:rPr>
          <w:sz w:val="20"/>
          <w:szCs w:val="20"/>
        </w:rPr>
        <w:t xml:space="preserve">. In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workshop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debated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topics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concluded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ownership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important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instance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perspective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1) </w:t>
      </w:r>
      <w:proofErr w:type="spellStart"/>
      <w:r>
        <w:rPr>
          <w:sz w:val="20"/>
          <w:szCs w:val="20"/>
        </w:rPr>
        <w:t>maintenance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responsibility</w:t>
      </w:r>
      <w:proofErr w:type="spellEnd"/>
      <w:r>
        <w:rPr>
          <w:sz w:val="20"/>
          <w:szCs w:val="20"/>
        </w:rPr>
        <w:t xml:space="preserve">; 2) potential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scientific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breakthroughs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3) </w:t>
      </w:r>
      <w:proofErr w:type="spellStart"/>
      <w:r>
        <w:rPr>
          <w:sz w:val="20"/>
          <w:szCs w:val="20"/>
        </w:rPr>
        <w:t>commercial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interests</w:t>
      </w:r>
      <w:proofErr w:type="spellEnd"/>
      <w:r>
        <w:rPr>
          <w:sz w:val="20"/>
          <w:szCs w:val="20"/>
        </w:rPr>
        <w:t xml:space="preserve">. Transparent </w:t>
      </w:r>
      <w:proofErr w:type="spellStart"/>
      <w:r>
        <w:rPr>
          <w:sz w:val="20"/>
          <w:szCs w:val="20"/>
        </w:rPr>
        <w:t>research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would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require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openness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research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data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principle</w:t>
      </w:r>
      <w:proofErr w:type="spellEnd"/>
      <w:r>
        <w:rPr>
          <w:sz w:val="20"/>
          <w:szCs w:val="20"/>
        </w:rPr>
        <w:t xml:space="preserve">, but </w:t>
      </w:r>
      <w:proofErr w:type="spellStart"/>
      <w:r>
        <w:rPr>
          <w:sz w:val="20"/>
          <w:szCs w:val="20"/>
        </w:rPr>
        <w:t>practical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bottlenecks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arise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limitations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privacy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confidentiality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issues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binding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agreements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parties</w:t>
      </w:r>
      <w:proofErr w:type="spellEnd"/>
      <w:r>
        <w:rPr>
          <w:sz w:val="20"/>
          <w:szCs w:val="20"/>
        </w:rPr>
        <w:t xml:space="preserve">. The </w:t>
      </w:r>
      <w:proofErr w:type="spellStart"/>
      <w:r>
        <w:rPr>
          <w:sz w:val="20"/>
          <w:szCs w:val="20"/>
        </w:rPr>
        <w:t>concept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ownership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become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fuzzy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open </w:t>
      </w:r>
      <w:proofErr w:type="spellStart"/>
      <w:r>
        <w:rPr>
          <w:sz w:val="20"/>
          <w:szCs w:val="20"/>
        </w:rPr>
        <w:t>licensing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anyone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would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allowed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restriction</w:t>
      </w:r>
      <w:proofErr w:type="spellEnd"/>
      <w:r>
        <w:rPr>
          <w:sz w:val="20"/>
          <w:szCs w:val="20"/>
        </w:rPr>
        <w:t xml:space="preserve"> but in </w:t>
      </w:r>
      <w:proofErr w:type="spellStart"/>
      <w:r>
        <w:rPr>
          <w:sz w:val="20"/>
          <w:szCs w:val="20"/>
        </w:rPr>
        <w:t>terms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scientific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quality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will </w:t>
      </w:r>
      <w:proofErr w:type="spellStart"/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important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maintenance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responsibilities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clearly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defined</w:t>
      </w:r>
      <w:proofErr w:type="spellEnd"/>
      <w:r>
        <w:rPr>
          <w:sz w:val="20"/>
          <w:szCs w:val="20"/>
        </w:rPr>
        <w:t xml:space="preserve">. The </w:t>
      </w:r>
      <w:proofErr w:type="spellStart"/>
      <w:r>
        <w:rPr>
          <w:sz w:val="20"/>
          <w:szCs w:val="20"/>
        </w:rPr>
        <w:t>research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cannot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always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easily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distinguished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algorithms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software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interpret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analyze</w:t>
      </w:r>
      <w:proofErr w:type="spellEnd"/>
      <w:r>
        <w:rPr>
          <w:sz w:val="20"/>
          <w:szCs w:val="20"/>
        </w:rPr>
        <w:t xml:space="preserve"> it. </w:t>
      </w:r>
      <w:proofErr w:type="spellStart"/>
      <w:r>
        <w:rPr>
          <w:sz w:val="20"/>
          <w:szCs w:val="20"/>
        </w:rPr>
        <w:t>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challenge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research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funders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often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demand</w:t>
      </w:r>
      <w:proofErr w:type="spellEnd"/>
      <w:r>
        <w:rPr>
          <w:sz w:val="20"/>
          <w:szCs w:val="20"/>
        </w:rPr>
        <w:t xml:space="preserve"> open </w:t>
      </w:r>
      <w:proofErr w:type="spellStart"/>
      <w:r>
        <w:rPr>
          <w:sz w:val="20"/>
          <w:szCs w:val="20"/>
        </w:rPr>
        <w:t>data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availability</w:t>
      </w:r>
      <w:proofErr w:type="spellEnd"/>
      <w:r>
        <w:rPr>
          <w:sz w:val="20"/>
          <w:szCs w:val="20"/>
        </w:rPr>
        <w:t xml:space="preserve"> but </w:t>
      </w:r>
      <w:proofErr w:type="spellStart"/>
      <w:r>
        <w:rPr>
          <w:sz w:val="20"/>
          <w:szCs w:val="20"/>
        </w:rPr>
        <w:t>funding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long</w:t>
      </w:r>
      <w:proofErr w:type="spellEnd"/>
      <w:r>
        <w:rPr>
          <w:sz w:val="20"/>
          <w:szCs w:val="20"/>
        </w:rPr>
        <w:t xml:space="preserve">-term </w:t>
      </w:r>
      <w:proofErr w:type="spellStart"/>
      <w:r>
        <w:rPr>
          <w:sz w:val="20"/>
          <w:szCs w:val="20"/>
        </w:rPr>
        <w:t>maintenance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often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very</w:t>
      </w:r>
      <w:proofErr w:type="spellEnd"/>
      <w:r>
        <w:rPr>
          <w:sz w:val="20"/>
          <w:szCs w:val="20"/>
        </w:rPr>
        <w:t xml:space="preserve"> limited. Open </w:t>
      </w:r>
      <w:proofErr w:type="spellStart"/>
      <w:r>
        <w:rPr>
          <w:sz w:val="20"/>
          <w:szCs w:val="20"/>
        </w:rPr>
        <w:t>availability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research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good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objective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research</w:t>
      </w:r>
      <w:proofErr w:type="spellEnd"/>
      <w:r>
        <w:rPr>
          <w:sz w:val="20"/>
          <w:szCs w:val="20"/>
        </w:rPr>
        <w:t xml:space="preserve"> but </w:t>
      </w:r>
      <w:proofErr w:type="spellStart"/>
      <w:r>
        <w:rPr>
          <w:sz w:val="20"/>
          <w:szCs w:val="20"/>
        </w:rPr>
        <w:t>has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balanced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availability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resources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added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science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society</w:t>
      </w:r>
      <w:proofErr w:type="spellEnd"/>
      <w:r>
        <w:rPr>
          <w:sz w:val="20"/>
          <w:szCs w:val="20"/>
        </w:rPr>
        <w:t xml:space="preserve">; not all </w:t>
      </w:r>
      <w:proofErr w:type="spellStart"/>
      <w:r>
        <w:rPr>
          <w:sz w:val="20"/>
          <w:szCs w:val="20"/>
        </w:rPr>
        <w:t>data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equal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prioritization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inevitable</w:t>
      </w:r>
      <w:proofErr w:type="spellEnd"/>
      <w:r>
        <w:rPr>
          <w:sz w:val="20"/>
          <w:szCs w:val="20"/>
        </w:rPr>
        <w:t>.</w:t>
      </w:r>
      <w:bookmarkStart w:id="0" w:name="_GoBack"/>
      <w:bookmarkEnd w:id="0"/>
    </w:p>
    <w:sectPr w:rsidR="002462F1" w:rsidRPr="004C36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380B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84EA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9E4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FD09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C4AB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5038FD"/>
    <w:multiLevelType w:val="multilevel"/>
    <w:tmpl w:val="41E44416"/>
    <w:styleLink w:val="ListeAufzaehlung"/>
    <w:lvl w:ilvl="0">
      <w:start w:val="1"/>
      <w:numFmt w:val="bullet"/>
      <w:pStyle w:val="Aufzhlungszeichen"/>
      <w:lvlText w:val=""/>
      <w:lvlJc w:val="left"/>
      <w:pPr>
        <w:ind w:left="567" w:hanging="56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1134" w:hanging="56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Aufzhlungszeichen3"/>
      <w:lvlText w:val=""/>
      <w:lvlJc w:val="left"/>
      <w:pPr>
        <w:ind w:left="1701" w:hanging="567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bullet"/>
      <w:pStyle w:val="Aufzhlungszeichen4"/>
      <w:lvlText w:val=""/>
      <w:lvlJc w:val="left"/>
      <w:pPr>
        <w:ind w:left="2268" w:hanging="567"/>
      </w:pPr>
      <w:rPr>
        <w:rFonts w:ascii="Symbol" w:hAnsi="Symbol" w:cs="Times New Roman" w:hint="default"/>
        <w:color w:val="auto"/>
      </w:rPr>
    </w:lvl>
    <w:lvl w:ilvl="4">
      <w:start w:val="1"/>
      <w:numFmt w:val="bullet"/>
      <w:pStyle w:val="Aufzhlungszeichen5"/>
      <w:lvlText w:val=""/>
      <w:lvlJc w:val="left"/>
      <w:pPr>
        <w:ind w:left="2835" w:hanging="567"/>
      </w:pPr>
      <w:rPr>
        <w:rFonts w:ascii="Symbol" w:hAnsi="Symbol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2C6E3A4B"/>
    <w:multiLevelType w:val="multilevel"/>
    <w:tmpl w:val="0407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D616C1F"/>
    <w:multiLevelType w:val="multilevel"/>
    <w:tmpl w:val="8626C62E"/>
    <w:styleLink w:val="ListeUeberschrift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8"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F1"/>
    <w:rsid w:val="0002006B"/>
    <w:rsid w:val="00162F00"/>
    <w:rsid w:val="0022283B"/>
    <w:rsid w:val="002261F8"/>
    <w:rsid w:val="002462F1"/>
    <w:rsid w:val="0026014E"/>
    <w:rsid w:val="00291169"/>
    <w:rsid w:val="002C48E7"/>
    <w:rsid w:val="0032717B"/>
    <w:rsid w:val="00337901"/>
    <w:rsid w:val="00370A03"/>
    <w:rsid w:val="004C3656"/>
    <w:rsid w:val="004F5913"/>
    <w:rsid w:val="0050204D"/>
    <w:rsid w:val="006C0161"/>
    <w:rsid w:val="00703762"/>
    <w:rsid w:val="00793595"/>
    <w:rsid w:val="007D6ED1"/>
    <w:rsid w:val="007E0DBB"/>
    <w:rsid w:val="00857EDE"/>
    <w:rsid w:val="008C0955"/>
    <w:rsid w:val="008D49FE"/>
    <w:rsid w:val="0090324A"/>
    <w:rsid w:val="00943567"/>
    <w:rsid w:val="00A872E6"/>
    <w:rsid w:val="00AB0710"/>
    <w:rsid w:val="00B26547"/>
    <w:rsid w:val="00C26A0C"/>
    <w:rsid w:val="00C627BD"/>
    <w:rsid w:val="00C654BB"/>
    <w:rsid w:val="00DD485D"/>
    <w:rsid w:val="00DE652F"/>
    <w:rsid w:val="00E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8813"/>
  <w15:chartTrackingRefBased/>
  <w15:docId w15:val="{C6E79B94-AEE9-473B-8A3D-CFF654B5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7EDE"/>
  </w:style>
  <w:style w:type="paragraph" w:styleId="berschrift1">
    <w:name w:val="heading 1"/>
    <w:aliases w:val="Erste UeB"/>
    <w:basedOn w:val="Standard"/>
    <w:next w:val="Standard"/>
    <w:link w:val="berschrift1Zchn"/>
    <w:uiPriority w:val="2"/>
    <w:qFormat/>
    <w:rsid w:val="00162F00"/>
    <w:pPr>
      <w:keepNext/>
      <w:keepLines/>
      <w:numPr>
        <w:numId w:val="1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aliases w:val="Zweite UeB"/>
    <w:basedOn w:val="Standard"/>
    <w:next w:val="Standard"/>
    <w:link w:val="berschrift2Zchn"/>
    <w:uiPriority w:val="3"/>
    <w:qFormat/>
    <w:rsid w:val="00162F00"/>
    <w:pPr>
      <w:keepNext/>
      <w:keepLines/>
      <w:numPr>
        <w:ilvl w:val="1"/>
        <w:numId w:val="1"/>
      </w:numPr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aliases w:val="Dritte UeB"/>
    <w:basedOn w:val="Standard"/>
    <w:next w:val="Standard"/>
    <w:link w:val="berschrift3Zchn"/>
    <w:uiPriority w:val="9"/>
    <w:unhideWhenUsed/>
    <w:qFormat/>
    <w:rsid w:val="00162F00"/>
    <w:pPr>
      <w:keepNext/>
      <w:keepLines/>
      <w:numPr>
        <w:ilvl w:val="2"/>
        <w:numId w:val="1"/>
      </w:numPr>
      <w:spacing w:before="200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aliases w:val="Vierte UeB"/>
    <w:basedOn w:val="Standard"/>
    <w:next w:val="Standard"/>
    <w:link w:val="berschrift4Zchn"/>
    <w:uiPriority w:val="9"/>
    <w:unhideWhenUsed/>
    <w:qFormat/>
    <w:rsid w:val="00162F00"/>
    <w:pPr>
      <w:keepNext/>
      <w:keepLines/>
      <w:numPr>
        <w:ilvl w:val="3"/>
        <w:numId w:val="1"/>
      </w:numPr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aliases w:val="Fuenfte UeB"/>
    <w:basedOn w:val="Standard"/>
    <w:next w:val="Standard"/>
    <w:link w:val="berschrift5Zchn"/>
    <w:uiPriority w:val="9"/>
    <w:semiHidden/>
    <w:unhideWhenUsed/>
    <w:qFormat/>
    <w:rsid w:val="00162F0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6A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6A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6A0C"/>
    <w:pPr>
      <w:keepNext/>
      <w:keepLines/>
      <w:numPr>
        <w:ilvl w:val="8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Ueberschrift">
    <w:name w:val="Liste_Ueberschrift"/>
    <w:uiPriority w:val="99"/>
    <w:rsid w:val="00C26A0C"/>
    <w:pPr>
      <w:numPr>
        <w:numId w:val="1"/>
      </w:numPr>
    </w:pPr>
  </w:style>
  <w:style w:type="numbering" w:customStyle="1" w:styleId="ListeAufzaehlung">
    <w:name w:val="Liste_Aufzaehlung"/>
    <w:uiPriority w:val="99"/>
    <w:rsid w:val="0050204D"/>
    <w:pPr>
      <w:numPr>
        <w:numId w:val="2"/>
      </w:numPr>
    </w:pPr>
  </w:style>
  <w:style w:type="character" w:customStyle="1" w:styleId="berschrift1Zchn">
    <w:name w:val="Überschrift 1 Zchn"/>
    <w:aliases w:val="Erste UeB Zchn"/>
    <w:basedOn w:val="Absatz-Standardschriftart"/>
    <w:link w:val="berschrift1"/>
    <w:uiPriority w:val="2"/>
    <w:rsid w:val="00162F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aliases w:val="Zweite UeB Zchn"/>
    <w:basedOn w:val="Absatz-Standardschriftart"/>
    <w:link w:val="berschrift2"/>
    <w:uiPriority w:val="3"/>
    <w:rsid w:val="00162F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aliases w:val="Dritte UeB Zchn"/>
    <w:basedOn w:val="Absatz-Standardschriftart"/>
    <w:link w:val="berschrift3"/>
    <w:uiPriority w:val="9"/>
    <w:rsid w:val="00162F0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aliases w:val="Vierte UeB Zchn"/>
    <w:basedOn w:val="Absatz-Standardschriftart"/>
    <w:link w:val="berschrift4"/>
    <w:uiPriority w:val="9"/>
    <w:rsid w:val="00162F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aliases w:val="Fuenfte UeB Zchn"/>
    <w:basedOn w:val="Absatz-Standardschriftart"/>
    <w:link w:val="berschrift5"/>
    <w:uiPriority w:val="9"/>
    <w:semiHidden/>
    <w:rsid w:val="00162F0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6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6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6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ufzhlungszeichen">
    <w:name w:val="List Bullet"/>
    <w:basedOn w:val="Standard"/>
    <w:uiPriority w:val="4"/>
    <w:unhideWhenUsed/>
    <w:qFormat/>
    <w:rsid w:val="0050204D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0204D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0204D"/>
    <w:pPr>
      <w:numPr>
        <w:ilvl w:val="2"/>
        <w:numId w:val="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0204D"/>
    <w:pPr>
      <w:numPr>
        <w:ilvl w:val="3"/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0204D"/>
    <w:pPr>
      <w:numPr>
        <w:ilvl w:val="4"/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GSI Helmholtzzentrum für Schwerionenforschung GmbH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Utermann, Sonia Dr.</dc:creator>
  <cp:keywords/>
  <dc:description/>
  <cp:lastModifiedBy>Utermann, Sonia Dr.</cp:lastModifiedBy>
  <cp:revision>1</cp:revision>
  <dcterms:created xsi:type="dcterms:W3CDTF">2019-04-11T07:47:00Z</dcterms:created>
  <dcterms:modified xsi:type="dcterms:W3CDTF">2019-04-11T07:47:00Z</dcterms:modified>
</cp:coreProperties>
</file>