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ECE" w14:textId="14A542DC" w:rsidR="000547B5" w:rsidRDefault="005F40A4">
      <w:pPr>
        <w:rPr>
          <w:rFonts w:ascii="Calibri" w:hAnsi="Calibri" w:cs="Calibri"/>
          <w:sz w:val="36"/>
          <w:szCs w:val="36"/>
          <w:lang w:val="en-US"/>
        </w:rPr>
      </w:pPr>
      <w:r w:rsidRPr="005F40A4">
        <w:rPr>
          <w:rFonts w:ascii="Calibri" w:hAnsi="Calibri" w:cs="Calibri"/>
          <w:sz w:val="36"/>
          <w:szCs w:val="36"/>
          <w:lang w:val="en-US"/>
        </w:rPr>
        <w:t xml:space="preserve">Session Chair Template for </w:t>
      </w:r>
      <w:r>
        <w:rPr>
          <w:rFonts w:ascii="Calibri" w:hAnsi="Calibri" w:cs="Calibri"/>
          <w:sz w:val="36"/>
          <w:szCs w:val="36"/>
          <w:lang w:val="en-US"/>
        </w:rPr>
        <w:t xml:space="preserve">Documentation of </w:t>
      </w:r>
      <w:r w:rsidRPr="005F40A4">
        <w:rPr>
          <w:rFonts w:ascii="Calibri" w:hAnsi="Calibri" w:cs="Calibri"/>
          <w:sz w:val="36"/>
          <w:szCs w:val="36"/>
          <w:lang w:val="en-US"/>
        </w:rPr>
        <w:t>Action Items</w:t>
      </w:r>
    </w:p>
    <w:p w14:paraId="2302B5E2" w14:textId="75D8B46A" w:rsidR="00E22B6F" w:rsidRPr="00E22B6F" w:rsidRDefault="00E22B6F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E22B6F">
        <w:rPr>
          <w:rFonts w:ascii="Calibri" w:hAnsi="Calibri" w:cs="Calibri"/>
          <w:b/>
          <w:bCs/>
          <w:sz w:val="28"/>
          <w:szCs w:val="28"/>
          <w:lang w:val="en-US"/>
        </w:rPr>
        <w:t>Niels Pyka, Session 3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035"/>
        <w:gridCol w:w="3406"/>
        <w:gridCol w:w="1987"/>
        <w:gridCol w:w="1781"/>
      </w:tblGrid>
      <w:tr w:rsidR="000547B5" w14:paraId="50D28A82" w14:textId="77777777" w:rsidTr="00E22B6F">
        <w:tc>
          <w:tcPr>
            <w:tcW w:w="2035" w:type="dxa"/>
          </w:tcPr>
          <w:p w14:paraId="1EC01264" w14:textId="77777777" w:rsidR="000547B5" w:rsidRPr="00DA0F8A" w:rsidRDefault="000547B5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Workpackage</w:t>
            </w:r>
            <w:proofErr w:type="spellEnd"/>
          </w:p>
        </w:tc>
        <w:tc>
          <w:tcPr>
            <w:tcW w:w="3406" w:type="dxa"/>
          </w:tcPr>
          <w:p w14:paraId="498E39BB" w14:textId="77777777" w:rsidR="000547B5" w:rsidRPr="00DA0F8A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Required</w:t>
            </w:r>
            <w:proofErr w:type="spellEnd"/>
            <w:r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0547B5"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Action/</w:t>
            </w:r>
            <w:proofErr w:type="spellStart"/>
            <w:r w:rsidR="000547B5"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Activity</w:t>
            </w:r>
            <w:proofErr w:type="spellEnd"/>
          </w:p>
        </w:tc>
        <w:tc>
          <w:tcPr>
            <w:tcW w:w="1987" w:type="dxa"/>
          </w:tcPr>
          <w:p w14:paraId="704985A2" w14:textId="77777777" w:rsidR="005F40A4" w:rsidRPr="00DA0F8A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Activity</w:t>
            </w:r>
            <w:proofErr w:type="spellEnd"/>
            <w:r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  <w:p w14:paraId="4F989BBA" w14:textId="77777777" w:rsidR="000547B5" w:rsidRPr="00DA0F8A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O</w:t>
            </w:r>
            <w:r w:rsidR="000547B5"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wner</w:t>
            </w:r>
            <w:proofErr w:type="spellEnd"/>
          </w:p>
        </w:tc>
        <w:tc>
          <w:tcPr>
            <w:tcW w:w="1781" w:type="dxa"/>
          </w:tcPr>
          <w:p w14:paraId="2C9AFC6C" w14:textId="77777777" w:rsidR="000547B5" w:rsidRPr="00DA0F8A" w:rsidRDefault="005F40A4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Due D</w:t>
            </w:r>
            <w:r w:rsidR="000547B5" w:rsidRPr="00DA0F8A">
              <w:rPr>
                <w:rFonts w:ascii="Calibri" w:hAnsi="Calibri" w:cs="Calibri"/>
                <w:b/>
                <w:bCs/>
                <w:sz w:val="32"/>
                <w:szCs w:val="32"/>
              </w:rPr>
              <w:t>ate</w:t>
            </w:r>
          </w:p>
        </w:tc>
      </w:tr>
      <w:tr w:rsidR="000547B5" w14:paraId="1B6111CA" w14:textId="77777777" w:rsidTr="00E22B6F">
        <w:tc>
          <w:tcPr>
            <w:tcW w:w="2035" w:type="dxa"/>
          </w:tcPr>
          <w:p w14:paraId="38187DCF" w14:textId="35D40797" w:rsidR="000547B5" w:rsidRPr="00E22B6F" w:rsidRDefault="00EC30C6" w:rsidP="004C365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</w:rPr>
              <w:t>NC-Magnets</w:t>
            </w:r>
          </w:p>
        </w:tc>
        <w:tc>
          <w:tcPr>
            <w:tcW w:w="3406" w:type="dxa"/>
          </w:tcPr>
          <w:p w14:paraId="1E9F4D36" w14:textId="77777777" w:rsidR="000547B5" w:rsidRPr="005F40A4" w:rsidRDefault="000547B5" w:rsidP="004C365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987" w:type="dxa"/>
          </w:tcPr>
          <w:p w14:paraId="6061D061" w14:textId="071F9410" w:rsidR="000547B5" w:rsidRPr="005F40A4" w:rsidRDefault="00EC30C6" w:rsidP="004C3656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Ro</w:t>
            </w:r>
            <w:r w:rsidR="00CB7FF8">
              <w:rPr>
                <w:rFonts w:ascii="Calibri" w:hAnsi="Calibri" w:cs="Calibri"/>
                <w:sz w:val="32"/>
                <w:szCs w:val="32"/>
              </w:rPr>
              <w:t>ttländer</w:t>
            </w:r>
            <w:proofErr w:type="spellEnd"/>
          </w:p>
        </w:tc>
        <w:tc>
          <w:tcPr>
            <w:tcW w:w="1781" w:type="dxa"/>
          </w:tcPr>
          <w:p w14:paraId="2384092F" w14:textId="77777777" w:rsidR="000547B5" w:rsidRPr="005F40A4" w:rsidRDefault="000547B5" w:rsidP="004C365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547B5" w:rsidRPr="00EC30C6" w14:paraId="55C9DCA7" w14:textId="77777777" w:rsidTr="00E22B6F">
        <w:tc>
          <w:tcPr>
            <w:tcW w:w="2035" w:type="dxa"/>
          </w:tcPr>
          <w:p w14:paraId="75F43152" w14:textId="2E99AB67" w:rsidR="000547B5" w:rsidRPr="005F40A4" w:rsidRDefault="00EC30C6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Fast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quad</w:t>
            </w:r>
            <w:proofErr w:type="spellEnd"/>
          </w:p>
        </w:tc>
        <w:tc>
          <w:tcPr>
            <w:tcW w:w="3406" w:type="dxa"/>
          </w:tcPr>
          <w:p w14:paraId="341506CF" w14:textId="5E54351A" w:rsidR="000547B5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EC30C6">
              <w:rPr>
                <w:rFonts w:ascii="Calibri" w:hAnsi="Calibri" w:cs="Calibri"/>
                <w:sz w:val="32"/>
                <w:szCs w:val="32"/>
                <w:lang w:val="en-US"/>
              </w:rPr>
              <w:t>Some mech. rework; doc a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s res. </w:t>
            </w:r>
            <w:r w:rsidR="00DA0F8A">
              <w:rPr>
                <w:rFonts w:ascii="Calibri" w:hAnsi="Calibri" w:cs="Calibri"/>
                <w:sz w:val="32"/>
                <w:szCs w:val="32"/>
                <w:lang w:val="en-US"/>
              </w:rPr>
              <w:t>s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ext.;</w:t>
            </w:r>
          </w:p>
        </w:tc>
        <w:tc>
          <w:tcPr>
            <w:tcW w:w="1987" w:type="dxa"/>
          </w:tcPr>
          <w:p w14:paraId="25B2FBF5" w14:textId="04564589" w:rsidR="000547B5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PRo</w:t>
            </w:r>
            <w:proofErr w:type="spellEnd"/>
          </w:p>
        </w:tc>
        <w:tc>
          <w:tcPr>
            <w:tcW w:w="1781" w:type="dxa"/>
          </w:tcPr>
          <w:p w14:paraId="5E78A7CA" w14:textId="6285A8F7" w:rsidR="000547B5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77B052C1" w14:textId="77777777" w:rsidTr="00E22B6F">
        <w:tc>
          <w:tcPr>
            <w:tcW w:w="2035" w:type="dxa"/>
          </w:tcPr>
          <w:p w14:paraId="3C22DE91" w14:textId="54D9E6C5" w:rsidR="005F40A4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Inj. Septa</w:t>
            </w:r>
          </w:p>
        </w:tc>
        <w:tc>
          <w:tcPr>
            <w:tcW w:w="3406" w:type="dxa"/>
          </w:tcPr>
          <w:p w14:paraId="20C129BC" w14:textId="444AFBE2" w:rsidR="005F40A4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EC30C6">
              <w:rPr>
                <w:rFonts w:ascii="Calibri" w:hAnsi="Calibri" w:cs="Calibri"/>
                <w:sz w:val="32"/>
                <w:szCs w:val="32"/>
                <w:lang w:val="en-US"/>
              </w:rPr>
              <w:t>Fast interlock system from ex-septa</w:t>
            </w:r>
            <w:r w:rsidR="009E6303"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  <w:r w:rsidRPr="00EC30C6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some mi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nor rework; engineering time for integration?</w:t>
            </w:r>
          </w:p>
        </w:tc>
        <w:tc>
          <w:tcPr>
            <w:tcW w:w="1987" w:type="dxa"/>
          </w:tcPr>
          <w:p w14:paraId="2D6AC898" w14:textId="0ACD8017" w:rsidR="005F40A4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PRo</w:t>
            </w:r>
            <w:proofErr w:type="spellEnd"/>
          </w:p>
        </w:tc>
        <w:tc>
          <w:tcPr>
            <w:tcW w:w="1781" w:type="dxa"/>
          </w:tcPr>
          <w:p w14:paraId="749E4B01" w14:textId="6E93E6CD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16D72EEF" w14:textId="77777777" w:rsidTr="00E22B6F">
        <w:tc>
          <w:tcPr>
            <w:tcW w:w="2035" w:type="dxa"/>
          </w:tcPr>
          <w:p w14:paraId="4263BDCF" w14:textId="1BA9D44E" w:rsidR="005F40A4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Rad. res. Quads</w:t>
            </w:r>
          </w:p>
        </w:tc>
        <w:tc>
          <w:tcPr>
            <w:tcW w:w="3406" w:type="dxa"/>
          </w:tcPr>
          <w:p w14:paraId="0775863E" w14:textId="4DCE7B7E" w:rsidR="005F40A4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Vac-chamber, collimator, pumping chamber; exchange of weld-on flanges, assembl</w:t>
            </w:r>
            <w:r w:rsidR="000B126D">
              <w:rPr>
                <w:rFonts w:ascii="Calibri" w:hAnsi="Calibri" w:cs="Calibri"/>
                <w:sz w:val="32"/>
                <w:szCs w:val="32"/>
                <w:lang w:val="en-US"/>
              </w:rPr>
              <w:t>y</w:t>
            </w:r>
          </w:p>
        </w:tc>
        <w:tc>
          <w:tcPr>
            <w:tcW w:w="1987" w:type="dxa"/>
          </w:tcPr>
          <w:p w14:paraId="42ABBC69" w14:textId="4568EAA0" w:rsidR="005F40A4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Pongrac Bozyk</w:t>
            </w:r>
          </w:p>
        </w:tc>
        <w:tc>
          <w:tcPr>
            <w:tcW w:w="1781" w:type="dxa"/>
          </w:tcPr>
          <w:p w14:paraId="5167D159" w14:textId="3B0A3332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02823792" w14:textId="77777777" w:rsidTr="00E22B6F">
        <w:tc>
          <w:tcPr>
            <w:tcW w:w="2035" w:type="dxa"/>
          </w:tcPr>
          <w:p w14:paraId="58303401" w14:textId="6436F24D" w:rsidR="005F40A4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Lambertson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Septum</w:t>
            </w:r>
          </w:p>
        </w:tc>
        <w:tc>
          <w:tcPr>
            <w:tcW w:w="3406" w:type="dxa"/>
          </w:tcPr>
          <w:p w14:paraId="4C47F882" w14:textId="699F8D9B" w:rsidR="005F40A4" w:rsidRPr="00EC30C6" w:rsidRDefault="00EC30C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NEG coating of VAC chamber</w:t>
            </w:r>
            <w:r w:rsidR="00DA0F8A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(SAES) – add. costs; add. pumps during SAT </w:t>
            </w:r>
            <w:proofErr w:type="spellStart"/>
            <w:r w:rsidR="00DA0F8A">
              <w:rPr>
                <w:rFonts w:ascii="Calibri" w:hAnsi="Calibri" w:cs="Calibri"/>
                <w:sz w:val="32"/>
                <w:szCs w:val="32"/>
                <w:lang w:val="en-US"/>
              </w:rPr>
              <w:t>nec</w:t>
            </w:r>
            <w:proofErr w:type="spellEnd"/>
            <w:r w:rsidR="00DA0F8A">
              <w:rPr>
                <w:rFonts w:ascii="Calibri" w:hAnsi="Calibri" w:cs="Calibri"/>
                <w:sz w:val="32"/>
                <w:szCs w:val="32"/>
                <w:lang w:val="en-US"/>
              </w:rPr>
              <w:t>.?</w:t>
            </w:r>
          </w:p>
        </w:tc>
        <w:tc>
          <w:tcPr>
            <w:tcW w:w="1987" w:type="dxa"/>
          </w:tcPr>
          <w:p w14:paraId="4D39294C" w14:textId="77777777" w:rsidR="00DA0F8A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GSI -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Elytt,</w:t>
            </w:r>
            <w:proofErr w:type="spellEnd"/>
          </w:p>
          <w:p w14:paraId="00156D85" w14:textId="7FE34774" w:rsidR="005F40A4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Pongrac</w:t>
            </w:r>
          </w:p>
        </w:tc>
        <w:tc>
          <w:tcPr>
            <w:tcW w:w="1781" w:type="dxa"/>
          </w:tcPr>
          <w:p w14:paraId="51173612" w14:textId="115ACE39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710285ED" w14:textId="77777777" w:rsidTr="00E22B6F">
        <w:tc>
          <w:tcPr>
            <w:tcW w:w="2035" w:type="dxa"/>
          </w:tcPr>
          <w:p w14:paraId="589A93C9" w14:textId="216613D1" w:rsidR="005F40A4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Ex. septa 1+2</w:t>
            </w:r>
          </w:p>
        </w:tc>
        <w:tc>
          <w:tcPr>
            <w:tcW w:w="3406" w:type="dxa"/>
          </w:tcPr>
          <w:p w14:paraId="3D246542" w14:textId="4F8101E8" w:rsidR="005F40A4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Add. pumps</w:t>
            </w:r>
          </w:p>
        </w:tc>
        <w:tc>
          <w:tcPr>
            <w:tcW w:w="1987" w:type="dxa"/>
          </w:tcPr>
          <w:p w14:paraId="384D5A49" w14:textId="3E36C719" w:rsidR="005F40A4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Pongrac</w:t>
            </w:r>
          </w:p>
        </w:tc>
        <w:tc>
          <w:tcPr>
            <w:tcW w:w="1781" w:type="dxa"/>
          </w:tcPr>
          <w:p w14:paraId="0A8D7D09" w14:textId="076EED9B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bd</w:t>
            </w:r>
            <w:proofErr w:type="spellEnd"/>
          </w:p>
        </w:tc>
      </w:tr>
      <w:tr w:rsidR="005F40A4" w:rsidRPr="00EC30C6" w14:paraId="6ECE5A7D" w14:textId="77777777" w:rsidTr="00E22B6F">
        <w:tc>
          <w:tcPr>
            <w:tcW w:w="2035" w:type="dxa"/>
          </w:tcPr>
          <w:p w14:paraId="08D8D621" w14:textId="7D717997" w:rsidR="005F40A4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Ex. septum 3 + Lamb. steerer</w:t>
            </w:r>
          </w:p>
        </w:tc>
        <w:tc>
          <w:tcPr>
            <w:tcW w:w="3406" w:type="dxa"/>
          </w:tcPr>
          <w:p w14:paraId="54B7CF4B" w14:textId="77777777" w:rsidR="005F40A4" w:rsidRPr="00DA0F8A" w:rsidRDefault="00DA0F8A" w:rsidP="004C3656">
            <w:pPr>
              <w:rPr>
                <w:rFonts w:ascii="Calibri" w:hAnsi="Calibri" w:cs="Calibri"/>
                <w:sz w:val="32"/>
                <w:szCs w:val="32"/>
              </w:rPr>
            </w:pPr>
            <w:r w:rsidRPr="00DA0F8A">
              <w:rPr>
                <w:rFonts w:ascii="Calibri" w:hAnsi="Calibri" w:cs="Calibri"/>
                <w:sz w:val="32"/>
                <w:szCs w:val="32"/>
              </w:rPr>
              <w:t xml:space="preserve">Add. internal beam </w:t>
            </w:r>
            <w:proofErr w:type="spellStart"/>
            <w:r w:rsidRPr="00DA0F8A">
              <w:rPr>
                <w:rFonts w:ascii="Calibri" w:hAnsi="Calibri" w:cs="Calibri"/>
                <w:sz w:val="32"/>
                <w:szCs w:val="32"/>
              </w:rPr>
              <w:t>dump</w:t>
            </w:r>
            <w:proofErr w:type="spellEnd"/>
            <w:r w:rsidRPr="00DA0F8A">
              <w:rPr>
                <w:rFonts w:ascii="Calibri" w:hAnsi="Calibri" w:cs="Calibri"/>
                <w:sz w:val="32"/>
                <w:szCs w:val="32"/>
              </w:rPr>
              <w:t>;</w:t>
            </w:r>
          </w:p>
          <w:p w14:paraId="019B5B60" w14:textId="29086EDE" w:rsidR="00DA0F8A" w:rsidRPr="00DA0F8A" w:rsidRDefault="00DA0F8A" w:rsidP="004C3656">
            <w:pPr>
              <w:rPr>
                <w:rFonts w:ascii="Calibri" w:hAnsi="Calibri" w:cs="Calibri"/>
                <w:sz w:val="32"/>
                <w:szCs w:val="32"/>
              </w:rPr>
            </w:pPr>
            <w:r w:rsidRPr="00DA0F8A">
              <w:rPr>
                <w:rFonts w:ascii="Calibri" w:hAnsi="Calibri" w:cs="Calibri"/>
                <w:sz w:val="32"/>
                <w:szCs w:val="32"/>
              </w:rPr>
              <w:t xml:space="preserve">Add. </w:t>
            </w:r>
            <w:proofErr w:type="spellStart"/>
            <w:r w:rsidRPr="00DA0F8A">
              <w:rPr>
                <w:rFonts w:ascii="Calibri" w:hAnsi="Calibri" w:cs="Calibri"/>
                <w:sz w:val="32"/>
                <w:szCs w:val="32"/>
              </w:rPr>
              <w:t>pu</w:t>
            </w:r>
            <w:r>
              <w:rPr>
                <w:rFonts w:ascii="Calibri" w:hAnsi="Calibri" w:cs="Calibri"/>
                <w:sz w:val="32"/>
                <w:szCs w:val="32"/>
              </w:rPr>
              <w:t>mps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; NEG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coating</w:t>
            </w:r>
            <w:proofErr w:type="spellEnd"/>
            <w:r w:rsidR="00E22B6F">
              <w:rPr>
                <w:rFonts w:ascii="Calibri" w:hAnsi="Calibri" w:cs="Calibri"/>
                <w:sz w:val="32"/>
                <w:szCs w:val="32"/>
              </w:rPr>
              <w:t>;</w:t>
            </w:r>
          </w:p>
        </w:tc>
        <w:tc>
          <w:tcPr>
            <w:tcW w:w="1987" w:type="dxa"/>
          </w:tcPr>
          <w:p w14:paraId="669BD07D" w14:textId="24F221B3" w:rsidR="005F40A4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Martin,</w:t>
            </w:r>
          </w:p>
          <w:p w14:paraId="7803A8BD" w14:textId="3A0CEA14" w:rsidR="00DA0F8A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Pongrac</w:t>
            </w:r>
          </w:p>
          <w:p w14:paraId="400D2BDF" w14:textId="2E7F5991" w:rsidR="00DA0F8A" w:rsidRPr="00EC30C6" w:rsidRDefault="00DA0F8A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5458D41E" w14:textId="580FFA5E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bd</w:t>
            </w:r>
            <w:proofErr w:type="spellEnd"/>
          </w:p>
        </w:tc>
      </w:tr>
      <w:tr w:rsidR="00E22B6F" w:rsidRPr="00EC30C6" w14:paraId="76432EAC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7D725435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26157D8D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217E4D49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0567B2CE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EC30C6" w14:paraId="0F97B9D7" w14:textId="77777777" w:rsidTr="00E22B6F">
        <w:tc>
          <w:tcPr>
            <w:tcW w:w="2035" w:type="dxa"/>
          </w:tcPr>
          <w:p w14:paraId="0A627246" w14:textId="6CF64D3F" w:rsidR="005F40A4" w:rsidRPr="00E22B6F" w:rsidRDefault="00CB7FF8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Power converter</w:t>
            </w:r>
          </w:p>
        </w:tc>
        <w:tc>
          <w:tcPr>
            <w:tcW w:w="3406" w:type="dxa"/>
          </w:tcPr>
          <w:p w14:paraId="7DC6AF95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4A4AE442" w14:textId="15EED9A0" w:rsidR="005F40A4" w:rsidRPr="00EC30C6" w:rsidRDefault="00CB7FF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Plyusnin</w:t>
            </w:r>
          </w:p>
        </w:tc>
        <w:tc>
          <w:tcPr>
            <w:tcW w:w="1781" w:type="dxa"/>
          </w:tcPr>
          <w:p w14:paraId="36239F01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EC30C6" w14:paraId="47A210C9" w14:textId="77777777" w:rsidTr="00E22B6F">
        <w:tc>
          <w:tcPr>
            <w:tcW w:w="2035" w:type="dxa"/>
          </w:tcPr>
          <w:p w14:paraId="4AC123BA" w14:textId="44835DAC" w:rsidR="005F40A4" w:rsidRPr="00EC30C6" w:rsidRDefault="00CB7FF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PC</w:t>
            </w:r>
          </w:p>
        </w:tc>
        <w:tc>
          <w:tcPr>
            <w:tcW w:w="3406" w:type="dxa"/>
          </w:tcPr>
          <w:p w14:paraId="6E84805E" w14:textId="0577AA4B" w:rsidR="005F40A4" w:rsidRPr="00EC30C6" w:rsidRDefault="00CB7FF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Several PC to be procured</w:t>
            </w:r>
            <w:r w:rsidR="00114EFE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-&gt; DS </w:t>
            </w:r>
            <w:r w:rsidR="00E22B6F">
              <w:rPr>
                <w:rFonts w:ascii="Calibri" w:hAnsi="Calibri" w:cs="Calibri"/>
                <w:sz w:val="32"/>
                <w:szCs w:val="32"/>
                <w:lang w:val="en-US"/>
              </w:rPr>
              <w:t>to be prepared;</w:t>
            </w:r>
          </w:p>
        </w:tc>
        <w:tc>
          <w:tcPr>
            <w:tcW w:w="1987" w:type="dxa"/>
          </w:tcPr>
          <w:p w14:paraId="6C3D8245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0EBB6F1B" w14:textId="0D1595AB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bd</w:t>
            </w:r>
            <w:proofErr w:type="spellEnd"/>
          </w:p>
        </w:tc>
      </w:tr>
      <w:tr w:rsidR="00E22B6F" w:rsidRPr="00EC30C6" w14:paraId="02754476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2F6ACEC7" w14:textId="728371E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2F8B8761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16D55AF9" w14:textId="729C555B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120FC7EB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114EFE" w:rsidRPr="00EC30C6" w14:paraId="4E3E1E17" w14:textId="77777777" w:rsidTr="00E22B6F">
        <w:tc>
          <w:tcPr>
            <w:tcW w:w="2035" w:type="dxa"/>
          </w:tcPr>
          <w:p w14:paraId="67D01E49" w14:textId="257891E6" w:rsidR="00114EFE" w:rsidRPr="00E22B6F" w:rsidRDefault="00114EFE" w:rsidP="00114EFE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RRF</w:t>
            </w:r>
          </w:p>
        </w:tc>
        <w:tc>
          <w:tcPr>
            <w:tcW w:w="3406" w:type="dxa"/>
          </w:tcPr>
          <w:p w14:paraId="3626B1EF" w14:textId="77777777" w:rsidR="00114EFE" w:rsidRPr="00EC30C6" w:rsidRDefault="00114EFE" w:rsidP="00114EFE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0584FF62" w14:textId="54E951AA" w:rsidR="00114EFE" w:rsidRPr="00EC30C6" w:rsidRDefault="00114EFE" w:rsidP="00114EFE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Laier</w:t>
            </w:r>
          </w:p>
        </w:tc>
        <w:tc>
          <w:tcPr>
            <w:tcW w:w="1781" w:type="dxa"/>
          </w:tcPr>
          <w:p w14:paraId="5A46191C" w14:textId="1B8A3E54" w:rsidR="00114EFE" w:rsidRPr="00EC30C6" w:rsidRDefault="000B126D" w:rsidP="00114EFE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1894876F" w14:textId="77777777" w:rsidTr="00E22B6F">
        <w:tc>
          <w:tcPr>
            <w:tcW w:w="2035" w:type="dxa"/>
          </w:tcPr>
          <w:p w14:paraId="401526CE" w14:textId="53977575" w:rsidR="005F40A4" w:rsidRPr="00EC30C6" w:rsidRDefault="00114EFE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lastRenderedPageBreak/>
              <w:t xml:space="preserve">BC </w:t>
            </w:r>
          </w:p>
        </w:tc>
        <w:tc>
          <w:tcPr>
            <w:tcW w:w="3406" w:type="dxa"/>
          </w:tcPr>
          <w:p w14:paraId="067E8D7F" w14:textId="1844A971" w:rsidR="005F40A4" w:rsidRPr="00EC30C6" w:rsidRDefault="00114EFE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ower suppl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ies to be installed by </w:t>
            </w:r>
            <w:r w:rsidR="005C5918">
              <w:rPr>
                <w:rFonts w:ascii="Calibri" w:hAnsi="Calibri" w:cs="Calibri"/>
                <w:sz w:val="32"/>
                <w:szCs w:val="32"/>
                <w:lang w:val="en-US"/>
              </w:rPr>
              <w:t>OCEM;</w:t>
            </w:r>
          </w:p>
        </w:tc>
        <w:tc>
          <w:tcPr>
            <w:tcW w:w="1987" w:type="dxa"/>
          </w:tcPr>
          <w:p w14:paraId="400700C0" w14:textId="4676C17A" w:rsidR="005F40A4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Zipfel</w:t>
            </w:r>
          </w:p>
        </w:tc>
        <w:tc>
          <w:tcPr>
            <w:tcW w:w="1781" w:type="dxa"/>
          </w:tcPr>
          <w:p w14:paraId="67B4A7C1" w14:textId="3FFA45A4" w:rsidR="005F40A4" w:rsidRPr="00EC30C6" w:rsidRDefault="00E22B6F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336A1ED4" w14:textId="77777777" w:rsidTr="00E22B6F">
        <w:tc>
          <w:tcPr>
            <w:tcW w:w="2035" w:type="dxa"/>
          </w:tcPr>
          <w:p w14:paraId="151C6B85" w14:textId="3861838E" w:rsidR="005F40A4" w:rsidRPr="00EC30C6" w:rsidRDefault="005C59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Broadband systems</w:t>
            </w:r>
          </w:p>
        </w:tc>
        <w:tc>
          <w:tcPr>
            <w:tcW w:w="3406" w:type="dxa"/>
          </w:tcPr>
          <w:p w14:paraId="7E5577A6" w14:textId="073055FB" w:rsidR="005F40A4" w:rsidRPr="00EC30C6" w:rsidRDefault="005C59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Technical concept in preparation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; </w:t>
            </w:r>
          </w:p>
        </w:tc>
        <w:tc>
          <w:tcPr>
            <w:tcW w:w="1987" w:type="dxa"/>
          </w:tcPr>
          <w:p w14:paraId="2FDC0D32" w14:textId="55FBB662" w:rsidR="005F40A4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Frey</w:t>
            </w:r>
          </w:p>
        </w:tc>
        <w:tc>
          <w:tcPr>
            <w:tcW w:w="1781" w:type="dxa"/>
          </w:tcPr>
          <w:p w14:paraId="27F3149A" w14:textId="7804C116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45C988C2" w14:textId="77777777" w:rsidTr="00E22B6F">
        <w:tc>
          <w:tcPr>
            <w:tcW w:w="2035" w:type="dxa"/>
          </w:tcPr>
          <w:p w14:paraId="092D7E6A" w14:textId="04A3A431" w:rsidR="005F40A4" w:rsidRPr="00EC30C6" w:rsidRDefault="005C59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KO Exciter</w:t>
            </w:r>
          </w:p>
        </w:tc>
        <w:tc>
          <w:tcPr>
            <w:tcW w:w="3406" w:type="dxa"/>
          </w:tcPr>
          <w:p w14:paraId="3157625B" w14:textId="50FA3734" w:rsidR="005F40A4" w:rsidRPr="00EC30C6" w:rsidRDefault="005C59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Technical concept in preparation;</w:t>
            </w:r>
          </w:p>
        </w:tc>
        <w:tc>
          <w:tcPr>
            <w:tcW w:w="1987" w:type="dxa"/>
          </w:tcPr>
          <w:p w14:paraId="0064F93B" w14:textId="0ADB36A1" w:rsidR="005F40A4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Orth</w:t>
            </w:r>
          </w:p>
        </w:tc>
        <w:tc>
          <w:tcPr>
            <w:tcW w:w="1781" w:type="dxa"/>
          </w:tcPr>
          <w:p w14:paraId="3CB9FA71" w14:textId="69705A22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39AE1192" w14:textId="77777777" w:rsidTr="00E22B6F">
        <w:tc>
          <w:tcPr>
            <w:tcW w:w="2035" w:type="dxa"/>
          </w:tcPr>
          <w:p w14:paraId="5F905C2E" w14:textId="4BCDFCA1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402D4B85" w14:textId="3A779499" w:rsidR="005F40A4" w:rsidRPr="00EC30C6" w:rsidRDefault="005C5918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Installation support by external companies necessary;</w:t>
            </w:r>
          </w:p>
        </w:tc>
        <w:tc>
          <w:tcPr>
            <w:tcW w:w="1987" w:type="dxa"/>
          </w:tcPr>
          <w:p w14:paraId="24B6FBFE" w14:textId="59FC7891" w:rsidR="005F40A4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RRF</w:t>
            </w:r>
          </w:p>
        </w:tc>
        <w:tc>
          <w:tcPr>
            <w:tcW w:w="1781" w:type="dxa"/>
          </w:tcPr>
          <w:p w14:paraId="1AEE0E7A" w14:textId="163EAEFC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24097626" w14:textId="77777777" w:rsidTr="00E22B6F">
        <w:tc>
          <w:tcPr>
            <w:tcW w:w="2035" w:type="dxa"/>
          </w:tcPr>
          <w:p w14:paraId="65E4F12B" w14:textId="59347088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1B04E460" w14:textId="2A24B41D" w:rsidR="005F40A4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Conditioning of RF components is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urgend</w:t>
            </w:r>
            <w:proofErr w:type="spellEnd"/>
            <w:r w:rsidR="00E22B6F"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</w:tc>
        <w:tc>
          <w:tcPr>
            <w:tcW w:w="1987" w:type="dxa"/>
          </w:tcPr>
          <w:p w14:paraId="25BA03FA" w14:textId="3181D7BB" w:rsidR="005F40A4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Ciosk</w:t>
            </w:r>
            <w:proofErr w:type="spellEnd"/>
          </w:p>
        </w:tc>
        <w:tc>
          <w:tcPr>
            <w:tcW w:w="1781" w:type="dxa"/>
          </w:tcPr>
          <w:p w14:paraId="6C376423" w14:textId="7DCBAAD9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7038D7" w:rsidRPr="00EC30C6" w14:paraId="1D4582A6" w14:textId="77777777" w:rsidTr="00E22B6F">
        <w:tc>
          <w:tcPr>
            <w:tcW w:w="2035" w:type="dxa"/>
          </w:tcPr>
          <w:p w14:paraId="66A34CCC" w14:textId="5468F2B8" w:rsidR="007038D7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21C60AA6" w14:textId="2C43C7BC" w:rsidR="007038D7" w:rsidRPr="00E22B6F" w:rsidRDefault="00E22B6F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</w:t>
            </w:r>
            <w:r w:rsidR="00A94160" w:rsidRPr="00E22B6F">
              <w:rPr>
                <w:rFonts w:ascii="Calibri" w:hAnsi="Calibri" w:cs="Calibri"/>
                <w:sz w:val="32"/>
                <w:szCs w:val="32"/>
                <w:lang w:val="en-US"/>
              </w:rPr>
              <w:t>ommission one complete system</w:t>
            </w:r>
            <w:r w:rsidR="00431CB1" w:rsidRPr="00E22B6F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as fast as possible</w:t>
            </w:r>
            <w:r w:rsidR="00A94160" w:rsidRPr="00E22B6F"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</w:tc>
        <w:tc>
          <w:tcPr>
            <w:tcW w:w="1987" w:type="dxa"/>
          </w:tcPr>
          <w:p w14:paraId="4593424B" w14:textId="68185E7E" w:rsidR="007038D7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SMG</w:t>
            </w:r>
          </w:p>
        </w:tc>
        <w:tc>
          <w:tcPr>
            <w:tcW w:w="1781" w:type="dxa"/>
          </w:tcPr>
          <w:p w14:paraId="3D6315BB" w14:textId="0966349B" w:rsidR="007038D7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E22B6F" w:rsidRPr="00EC30C6" w14:paraId="3616E7BB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1A0644C8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7D89703D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1CA3CE39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532B1023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EC30C6" w14:paraId="4578A87F" w14:textId="77777777" w:rsidTr="00E22B6F">
        <w:tc>
          <w:tcPr>
            <w:tcW w:w="2035" w:type="dxa"/>
          </w:tcPr>
          <w:p w14:paraId="27C4C2AF" w14:textId="7913EE08" w:rsidR="005F40A4" w:rsidRPr="00E22B6F" w:rsidRDefault="00A94160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LLRF</w:t>
            </w:r>
          </w:p>
        </w:tc>
        <w:tc>
          <w:tcPr>
            <w:tcW w:w="3406" w:type="dxa"/>
          </w:tcPr>
          <w:p w14:paraId="426D6D92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7B114424" w14:textId="74F36F5A" w:rsidR="005F40A4" w:rsidRPr="00EC30C6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Lens</w:t>
            </w:r>
          </w:p>
        </w:tc>
        <w:tc>
          <w:tcPr>
            <w:tcW w:w="1781" w:type="dxa"/>
          </w:tcPr>
          <w:p w14:paraId="60700B91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EC30C6" w14:paraId="31E2A403" w14:textId="77777777" w:rsidTr="00E22B6F">
        <w:tc>
          <w:tcPr>
            <w:tcW w:w="2035" w:type="dxa"/>
          </w:tcPr>
          <w:p w14:paraId="40E4DC6A" w14:textId="523C39DB" w:rsidR="005F40A4" w:rsidRPr="00EC30C6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OTS system</w:t>
            </w:r>
          </w:p>
        </w:tc>
        <w:tc>
          <w:tcPr>
            <w:tcW w:w="3406" w:type="dxa"/>
          </w:tcPr>
          <w:p w14:paraId="26E8A4E7" w14:textId="30501FAC" w:rsidR="005F40A4" w:rsidRPr="00EC30C6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Development necessary</w:t>
            </w:r>
          </w:p>
        </w:tc>
        <w:tc>
          <w:tcPr>
            <w:tcW w:w="1987" w:type="dxa"/>
          </w:tcPr>
          <w:p w14:paraId="460AF5F4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2D8A68C9" w14:textId="30FCD5D5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21A771B3" w14:textId="77777777" w:rsidTr="00E22B6F">
        <w:tc>
          <w:tcPr>
            <w:tcW w:w="2035" w:type="dxa"/>
          </w:tcPr>
          <w:p w14:paraId="5EBADB62" w14:textId="01576DEB" w:rsidR="005F40A4" w:rsidRPr="00EC30C6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SiC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gap switches</w:t>
            </w:r>
          </w:p>
        </w:tc>
        <w:tc>
          <w:tcPr>
            <w:tcW w:w="3406" w:type="dxa"/>
          </w:tcPr>
          <w:p w14:paraId="417F25B4" w14:textId="5D1E776D" w:rsidR="005F40A4" w:rsidRPr="00EC30C6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Call for tender ongoing</w:t>
            </w:r>
            <w:r w:rsidR="00E22B6F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r w:rsidR="000B126D">
              <w:rPr>
                <w:rFonts w:ascii="Calibri" w:hAnsi="Calibri" w:cs="Calibri"/>
                <w:sz w:val="32"/>
                <w:szCs w:val="32"/>
                <w:lang w:val="en-US"/>
              </w:rPr>
              <w:t>(development contract);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prototype existing</w:t>
            </w:r>
          </w:p>
        </w:tc>
        <w:tc>
          <w:tcPr>
            <w:tcW w:w="1987" w:type="dxa"/>
          </w:tcPr>
          <w:p w14:paraId="45D641D5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47A8613E" w14:textId="6EA416B5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621C5DB4" w14:textId="77777777" w:rsidTr="00E22B6F">
        <w:tc>
          <w:tcPr>
            <w:tcW w:w="2035" w:type="dxa"/>
          </w:tcPr>
          <w:p w14:paraId="2FC1A244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327AD40F" w14:textId="2D7CEC83" w:rsidR="005F40A4" w:rsidRPr="00EC30C6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Cabling within supply areas by ELC or AÜG</w:t>
            </w:r>
          </w:p>
        </w:tc>
        <w:tc>
          <w:tcPr>
            <w:tcW w:w="1987" w:type="dxa"/>
          </w:tcPr>
          <w:p w14:paraId="2D26169F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293E9D11" w14:textId="2807FECA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1434201B" w14:textId="77777777" w:rsidTr="00E22B6F">
        <w:tc>
          <w:tcPr>
            <w:tcW w:w="2035" w:type="dxa"/>
          </w:tcPr>
          <w:p w14:paraId="7543BBFF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42901E45" w14:textId="21287FB8" w:rsidR="005F40A4" w:rsidRPr="00EC30C6" w:rsidRDefault="00A9416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2 technicians AÜG for support remaining work at 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LLRF  stations</w:t>
            </w:r>
            <w:proofErr w:type="gramEnd"/>
          </w:p>
        </w:tc>
        <w:tc>
          <w:tcPr>
            <w:tcW w:w="1987" w:type="dxa"/>
          </w:tcPr>
          <w:p w14:paraId="2DE627FE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7198F677" w14:textId="55C6478D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5F40A4" w:rsidRPr="00EC30C6" w14:paraId="1B788047" w14:textId="77777777" w:rsidTr="00E22B6F">
        <w:tc>
          <w:tcPr>
            <w:tcW w:w="2035" w:type="dxa"/>
          </w:tcPr>
          <w:p w14:paraId="2EC05C70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24A70A1C" w14:textId="1600F247" w:rsidR="005F40A4" w:rsidRPr="00431CB1" w:rsidRDefault="00A94160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431CB1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Start LLRF commissioning </w:t>
            </w:r>
            <w:r w:rsidR="00A7630D" w:rsidRPr="00431CB1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with all media </w:t>
            </w:r>
            <w:r w:rsidR="00431CB1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latest </w:t>
            </w:r>
            <w:r w:rsidRPr="00431CB1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in Q4</w:t>
            </w:r>
            <w:r w:rsidR="00A7630D" w:rsidRPr="00431CB1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/2026 </w:t>
            </w:r>
          </w:p>
        </w:tc>
        <w:tc>
          <w:tcPr>
            <w:tcW w:w="1987" w:type="dxa"/>
          </w:tcPr>
          <w:p w14:paraId="373B8A59" w14:textId="19EE01DF" w:rsidR="005F40A4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SMG</w:t>
            </w:r>
          </w:p>
        </w:tc>
        <w:tc>
          <w:tcPr>
            <w:tcW w:w="1781" w:type="dxa"/>
          </w:tcPr>
          <w:p w14:paraId="02373853" w14:textId="32B3C098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tbd</w:t>
            </w:r>
            <w:proofErr w:type="spellEnd"/>
          </w:p>
        </w:tc>
      </w:tr>
      <w:tr w:rsidR="00E22B6F" w:rsidRPr="00EC30C6" w14:paraId="08F6BB29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78DDD924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71E03781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41BE52C3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3D79E944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EC30C6" w14:paraId="440DEF22" w14:textId="77777777" w:rsidTr="00E22B6F">
        <w:tc>
          <w:tcPr>
            <w:tcW w:w="2035" w:type="dxa"/>
          </w:tcPr>
          <w:p w14:paraId="7C76C51E" w14:textId="2853EF7B" w:rsidR="005F40A4" w:rsidRPr="00E22B6F" w:rsidRDefault="00431CB1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Laser cooling system</w:t>
            </w:r>
          </w:p>
        </w:tc>
        <w:tc>
          <w:tcPr>
            <w:tcW w:w="3406" w:type="dxa"/>
          </w:tcPr>
          <w:p w14:paraId="73751D0F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6EE8D0BE" w14:textId="0E06C2C3" w:rsidR="005F40A4" w:rsidRPr="00EC30C6" w:rsidRDefault="00431CB1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Winters</w:t>
            </w:r>
          </w:p>
        </w:tc>
        <w:tc>
          <w:tcPr>
            <w:tcW w:w="1781" w:type="dxa"/>
          </w:tcPr>
          <w:p w14:paraId="749CF272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5F40A4" w:rsidRPr="00EC30C6" w14:paraId="502CFA3B" w14:textId="77777777" w:rsidTr="00E22B6F">
        <w:tc>
          <w:tcPr>
            <w:tcW w:w="2035" w:type="dxa"/>
          </w:tcPr>
          <w:p w14:paraId="659BBE98" w14:textId="77777777" w:rsidR="005F40A4" w:rsidRPr="00EC30C6" w:rsidRDefault="005F40A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22EBC5DB" w14:textId="3CB8203D" w:rsidR="005F40A4" w:rsidRPr="00EC30C6" w:rsidRDefault="00E50015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Continuation of the installation</w:t>
            </w:r>
            <w:r w:rsidR="000B126D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at the ceiling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</w:tc>
        <w:tc>
          <w:tcPr>
            <w:tcW w:w="1987" w:type="dxa"/>
          </w:tcPr>
          <w:p w14:paraId="4A1226F8" w14:textId="0F8BD25D" w:rsidR="005F40A4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TRI</w:t>
            </w:r>
          </w:p>
        </w:tc>
        <w:tc>
          <w:tcPr>
            <w:tcW w:w="1781" w:type="dxa"/>
          </w:tcPr>
          <w:p w14:paraId="356DCBB7" w14:textId="5CF514A6" w:rsidR="005F40A4" w:rsidRPr="00EC30C6" w:rsidRDefault="000B126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bd</w:t>
            </w:r>
            <w:proofErr w:type="spellEnd"/>
          </w:p>
        </w:tc>
      </w:tr>
      <w:tr w:rsidR="007038D7" w:rsidRPr="00EC30C6" w14:paraId="54BAC24B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5D2FF1DA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135E2572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1DCF3373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30F57CA0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EC30C6" w14:paraId="107B75EA" w14:textId="77777777" w:rsidTr="00E22B6F">
        <w:tc>
          <w:tcPr>
            <w:tcW w:w="2035" w:type="dxa"/>
          </w:tcPr>
          <w:p w14:paraId="7D8931B8" w14:textId="6C047DD7" w:rsidR="007038D7" w:rsidRPr="00E22B6F" w:rsidRDefault="00DD512B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RHV</w:t>
            </w:r>
          </w:p>
        </w:tc>
        <w:tc>
          <w:tcPr>
            <w:tcW w:w="3406" w:type="dxa"/>
          </w:tcPr>
          <w:p w14:paraId="13455A34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66A24831" w14:textId="1C39F971" w:rsidR="007038D7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Petzenhauser</w:t>
            </w:r>
          </w:p>
        </w:tc>
        <w:tc>
          <w:tcPr>
            <w:tcW w:w="1781" w:type="dxa"/>
          </w:tcPr>
          <w:p w14:paraId="7AB86EB1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EC30C6" w14:paraId="030016EC" w14:textId="77777777" w:rsidTr="00E22B6F">
        <w:tc>
          <w:tcPr>
            <w:tcW w:w="2035" w:type="dxa"/>
          </w:tcPr>
          <w:p w14:paraId="2FD47FB0" w14:textId="2653BF1C" w:rsidR="007038D7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I-Kicker</w:t>
            </w:r>
          </w:p>
        </w:tc>
        <w:tc>
          <w:tcPr>
            <w:tcW w:w="3406" w:type="dxa"/>
          </w:tcPr>
          <w:p w14:paraId="06334075" w14:textId="36AC11E4" w:rsidR="007038D7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2</w:t>
            </w:r>
            <w:r w:rsidRPr="00DD512B">
              <w:rPr>
                <w:rFonts w:ascii="Calibri" w:hAnsi="Calibri" w:cs="Calibri"/>
                <w:sz w:val="32"/>
                <w:szCs w:val="32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injection kicker module necessary; new cables with better el. isolation</w:t>
            </w:r>
            <w:r w:rsidR="0094224C"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</w:tc>
        <w:tc>
          <w:tcPr>
            <w:tcW w:w="1987" w:type="dxa"/>
          </w:tcPr>
          <w:p w14:paraId="4190A7B6" w14:textId="765D6C8A" w:rsidR="007038D7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IPe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  <w:p w14:paraId="773C80D9" w14:textId="576C2D44" w:rsidR="00DD512B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Company RI</w:t>
            </w:r>
          </w:p>
        </w:tc>
        <w:tc>
          <w:tcPr>
            <w:tcW w:w="1781" w:type="dxa"/>
          </w:tcPr>
          <w:p w14:paraId="6727F572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EC30C6" w14:paraId="41992270" w14:textId="77777777" w:rsidTr="00E22B6F">
        <w:tc>
          <w:tcPr>
            <w:tcW w:w="2035" w:type="dxa"/>
          </w:tcPr>
          <w:p w14:paraId="127DD536" w14:textId="63181576" w:rsidR="007038D7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EE-Kicker</w:t>
            </w:r>
          </w:p>
        </w:tc>
        <w:tc>
          <w:tcPr>
            <w:tcW w:w="3406" w:type="dxa"/>
          </w:tcPr>
          <w:p w14:paraId="00693670" w14:textId="02372ED3" w:rsidR="007038D7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N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ew cables with better el. isolation</w:t>
            </w:r>
            <w:r w:rsidR="0094224C"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</w:tc>
        <w:tc>
          <w:tcPr>
            <w:tcW w:w="1987" w:type="dxa"/>
          </w:tcPr>
          <w:p w14:paraId="6D1D5FC0" w14:textId="77777777" w:rsidR="00DD512B" w:rsidRDefault="00DD512B" w:rsidP="00DD512B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IPe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>;</w:t>
            </w:r>
          </w:p>
          <w:p w14:paraId="5F5A148B" w14:textId="1AEF339A" w:rsidR="007038D7" w:rsidRPr="00EC30C6" w:rsidRDefault="00DD512B" w:rsidP="00DD512B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Company RI</w:t>
            </w:r>
          </w:p>
        </w:tc>
        <w:tc>
          <w:tcPr>
            <w:tcW w:w="1781" w:type="dxa"/>
          </w:tcPr>
          <w:p w14:paraId="1DD2F8A2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EC30C6" w14:paraId="72F2E1E7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1881CDA8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46BB73A8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2050D4C4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57FF29C9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EC30C6" w14:paraId="2E01D7B9" w14:textId="77777777" w:rsidTr="00E22B6F">
        <w:tc>
          <w:tcPr>
            <w:tcW w:w="2035" w:type="dxa"/>
          </w:tcPr>
          <w:p w14:paraId="7E845062" w14:textId="3FBC1B45" w:rsidR="007038D7" w:rsidRPr="00E22B6F" w:rsidRDefault="00711D57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NC-VAC</w:t>
            </w:r>
          </w:p>
        </w:tc>
        <w:tc>
          <w:tcPr>
            <w:tcW w:w="3406" w:type="dxa"/>
          </w:tcPr>
          <w:p w14:paraId="350CB52A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438EE5F2" w14:textId="6C7F4082" w:rsidR="007038D7" w:rsidRPr="00EC30C6" w:rsidRDefault="00711D5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Zeller</w:t>
            </w:r>
          </w:p>
        </w:tc>
        <w:tc>
          <w:tcPr>
            <w:tcW w:w="1781" w:type="dxa"/>
          </w:tcPr>
          <w:p w14:paraId="5C185F03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EC30C6" w14:paraId="17C1A739" w14:textId="77777777" w:rsidTr="00E22B6F">
        <w:tc>
          <w:tcPr>
            <w:tcW w:w="2035" w:type="dxa"/>
          </w:tcPr>
          <w:p w14:paraId="750B6A9C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5205C68D" w14:textId="4F47A8A0" w:rsidR="007038D7" w:rsidRPr="00EC30C6" w:rsidRDefault="00711D5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Beschaffung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schnelle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Ventile</w:t>
            </w:r>
            <w:proofErr w:type="spellEnd"/>
          </w:p>
        </w:tc>
        <w:tc>
          <w:tcPr>
            <w:tcW w:w="1987" w:type="dxa"/>
          </w:tcPr>
          <w:p w14:paraId="429EEE02" w14:textId="17D9A0A4" w:rsidR="007038D7" w:rsidRPr="00EC30C6" w:rsidRDefault="0094224C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Pongrac</w:t>
            </w:r>
          </w:p>
        </w:tc>
        <w:tc>
          <w:tcPr>
            <w:tcW w:w="1781" w:type="dxa"/>
          </w:tcPr>
          <w:p w14:paraId="661D93F2" w14:textId="77777777" w:rsidR="007038D7" w:rsidRPr="00EC30C6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DD512B" w:rsidRPr="00711D57" w14:paraId="3D2AE922" w14:textId="77777777" w:rsidTr="00E22B6F">
        <w:tc>
          <w:tcPr>
            <w:tcW w:w="2035" w:type="dxa"/>
          </w:tcPr>
          <w:p w14:paraId="24C8BED4" w14:textId="77777777" w:rsidR="00DD512B" w:rsidRPr="00EC30C6" w:rsidRDefault="00DD512B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444D920C" w14:textId="4CE2A0D9" w:rsidR="00DD512B" w:rsidRPr="00711D57" w:rsidRDefault="00711D57" w:rsidP="004C3656">
            <w:pPr>
              <w:rPr>
                <w:rFonts w:ascii="Calibri" w:hAnsi="Calibri" w:cs="Calibri"/>
                <w:sz w:val="32"/>
                <w:szCs w:val="32"/>
              </w:rPr>
            </w:pPr>
            <w:r w:rsidRPr="00711D57">
              <w:rPr>
                <w:rFonts w:ascii="Calibri" w:hAnsi="Calibri" w:cs="Calibri"/>
                <w:sz w:val="32"/>
                <w:szCs w:val="32"/>
              </w:rPr>
              <w:t>Beschaffung große</w:t>
            </w:r>
            <w:r>
              <w:rPr>
                <w:rFonts w:ascii="Calibri" w:hAnsi="Calibri" w:cs="Calibri"/>
                <w:sz w:val="32"/>
                <w:szCs w:val="32"/>
              </w:rPr>
              <w:t>, „normale“</w:t>
            </w:r>
            <w:r w:rsidRPr="00711D57">
              <w:rPr>
                <w:rFonts w:ascii="Calibri" w:hAnsi="Calibri" w:cs="Calibri"/>
                <w:sz w:val="32"/>
                <w:szCs w:val="32"/>
              </w:rPr>
              <w:t xml:space="preserve"> Ventile </w:t>
            </w:r>
            <w:proofErr w:type="spellStart"/>
            <w:r w:rsidRPr="00711D57">
              <w:rPr>
                <w:rFonts w:ascii="Calibri" w:hAnsi="Calibri" w:cs="Calibri"/>
                <w:sz w:val="32"/>
                <w:szCs w:val="32"/>
              </w:rPr>
              <w:t>Inj</w:t>
            </w:r>
            <w:proofErr w:type="spellEnd"/>
            <w:r w:rsidRPr="00711D57">
              <w:rPr>
                <w:rFonts w:ascii="Calibri" w:hAnsi="Calibri" w:cs="Calibri"/>
                <w:sz w:val="32"/>
                <w:szCs w:val="32"/>
              </w:rPr>
              <w:t>/E</w:t>
            </w:r>
            <w:r>
              <w:rPr>
                <w:rFonts w:ascii="Calibri" w:hAnsi="Calibri" w:cs="Calibri"/>
                <w:sz w:val="32"/>
                <w:szCs w:val="32"/>
              </w:rPr>
              <w:t>xt</w:t>
            </w:r>
          </w:p>
        </w:tc>
        <w:tc>
          <w:tcPr>
            <w:tcW w:w="1987" w:type="dxa"/>
          </w:tcPr>
          <w:p w14:paraId="6EE8B7B0" w14:textId="04678E07" w:rsidR="00DD512B" w:rsidRPr="00711D57" w:rsidRDefault="0094224C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Pongrac</w:t>
            </w:r>
          </w:p>
        </w:tc>
        <w:tc>
          <w:tcPr>
            <w:tcW w:w="1781" w:type="dxa"/>
          </w:tcPr>
          <w:p w14:paraId="70DBD944" w14:textId="77777777" w:rsidR="00DD512B" w:rsidRPr="00711D57" w:rsidRDefault="00DD512B" w:rsidP="004C365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7038D7" w:rsidRPr="00F71DF0" w14:paraId="5681E9C2" w14:textId="77777777" w:rsidTr="00E22B6F">
        <w:tc>
          <w:tcPr>
            <w:tcW w:w="2035" w:type="dxa"/>
          </w:tcPr>
          <w:p w14:paraId="3B363A89" w14:textId="77777777" w:rsidR="007038D7" w:rsidRPr="00711D57" w:rsidRDefault="007038D7" w:rsidP="004C365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406" w:type="dxa"/>
          </w:tcPr>
          <w:p w14:paraId="2A706659" w14:textId="447B1324" w:rsidR="007038D7" w:rsidRPr="00F71DF0" w:rsidRDefault="00F71DF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F71DF0">
              <w:rPr>
                <w:rFonts w:ascii="Calibri" w:hAnsi="Calibri" w:cs="Calibri"/>
                <w:sz w:val="32"/>
                <w:szCs w:val="32"/>
                <w:lang w:val="en-US"/>
              </w:rPr>
              <w:t xml:space="preserve">Sektor-1 </w:t>
            </w:r>
            <w:proofErr w:type="spellStart"/>
            <w:r w:rsidRPr="00F71DF0">
              <w:rPr>
                <w:rFonts w:ascii="Calibri" w:hAnsi="Calibri" w:cs="Calibri"/>
                <w:sz w:val="32"/>
                <w:szCs w:val="32"/>
                <w:lang w:val="en-US"/>
              </w:rPr>
              <w:t>Zellen</w:t>
            </w:r>
            <w:proofErr w:type="spellEnd"/>
            <w:r w:rsidRPr="00F71DF0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1+2 change of the empty tubes nec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essary, meeting 7.10.2025</w:t>
            </w:r>
          </w:p>
        </w:tc>
        <w:tc>
          <w:tcPr>
            <w:tcW w:w="1987" w:type="dxa"/>
          </w:tcPr>
          <w:p w14:paraId="3513303C" w14:textId="13C05426" w:rsidR="007038D7" w:rsidRPr="00F71DF0" w:rsidRDefault="0094224C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Pongrac</w:t>
            </w:r>
          </w:p>
        </w:tc>
        <w:tc>
          <w:tcPr>
            <w:tcW w:w="1781" w:type="dxa"/>
          </w:tcPr>
          <w:p w14:paraId="3C2E47B6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F71DF0" w14:paraId="3886E658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3D503765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4969E7A5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7EE8897E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39EF9DD6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F71DF0" w14:paraId="4A1B1C69" w14:textId="77777777" w:rsidTr="00E22B6F">
        <w:tc>
          <w:tcPr>
            <w:tcW w:w="2035" w:type="dxa"/>
          </w:tcPr>
          <w:p w14:paraId="244A26BA" w14:textId="1B12FDDF" w:rsidR="007038D7" w:rsidRPr="00E22B6F" w:rsidRDefault="00F71DF0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Special Installations</w:t>
            </w:r>
          </w:p>
        </w:tc>
        <w:tc>
          <w:tcPr>
            <w:tcW w:w="3406" w:type="dxa"/>
          </w:tcPr>
          <w:p w14:paraId="4BBC6B3C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166AC972" w14:textId="51393780" w:rsidR="007038D7" w:rsidRPr="00F71DF0" w:rsidRDefault="00F71DF0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Bozyk</w:t>
            </w:r>
          </w:p>
        </w:tc>
        <w:tc>
          <w:tcPr>
            <w:tcW w:w="1781" w:type="dxa"/>
          </w:tcPr>
          <w:p w14:paraId="19BEDC6E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F71DF0" w14:paraId="799E9C8A" w14:textId="77777777" w:rsidTr="00E22B6F">
        <w:tc>
          <w:tcPr>
            <w:tcW w:w="2035" w:type="dxa"/>
          </w:tcPr>
          <w:p w14:paraId="23EC017A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30017831" w14:textId="38844FF2" w:rsidR="007038D7" w:rsidRPr="00F71DF0" w:rsidRDefault="001A3BB4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Temporary replacement of the “kicker-hat” with collimator for slow extracted ion beams? Fast drive</w:t>
            </w:r>
            <w:r w:rsidR="009E6303">
              <w:rPr>
                <w:rFonts w:ascii="Calibri" w:hAnsi="Calibri" w:cs="Calibri"/>
                <w:sz w:val="32"/>
                <w:szCs w:val="32"/>
                <w:lang w:val="en-US"/>
              </w:rPr>
              <w:t>s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necessary;</w:t>
            </w:r>
          </w:p>
        </w:tc>
        <w:tc>
          <w:tcPr>
            <w:tcW w:w="1987" w:type="dxa"/>
          </w:tcPr>
          <w:p w14:paraId="436CC598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3EE5313C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7038D7" w:rsidRPr="00F71DF0" w14:paraId="2760BCFD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3B663A29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5BD1FE26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220FEE0B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582BE799" w14:textId="77777777" w:rsidR="007038D7" w:rsidRPr="00F71DF0" w:rsidRDefault="007038D7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A7630D" w:rsidRPr="00F71DF0" w14:paraId="498F3874" w14:textId="77777777" w:rsidTr="00E22B6F">
        <w:tc>
          <w:tcPr>
            <w:tcW w:w="2035" w:type="dxa"/>
          </w:tcPr>
          <w:p w14:paraId="7BFE6D95" w14:textId="23226306" w:rsidR="00A7630D" w:rsidRPr="00E22B6F" w:rsidRDefault="00FB11F6" w:rsidP="004C3656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E22B6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BEA</w:t>
            </w:r>
          </w:p>
        </w:tc>
        <w:tc>
          <w:tcPr>
            <w:tcW w:w="3406" w:type="dxa"/>
          </w:tcPr>
          <w:p w14:paraId="6ABEE251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37FD1A90" w14:textId="04DBCCDD" w:rsidR="00A7630D" w:rsidRPr="00F71DF0" w:rsidRDefault="00FB11F6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Kowina</w:t>
            </w:r>
          </w:p>
        </w:tc>
        <w:tc>
          <w:tcPr>
            <w:tcW w:w="1781" w:type="dxa"/>
          </w:tcPr>
          <w:p w14:paraId="03F0D7B0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A7630D" w:rsidRPr="00F71DF0" w14:paraId="37F86008" w14:textId="77777777" w:rsidTr="00E22B6F">
        <w:tc>
          <w:tcPr>
            <w:tcW w:w="2035" w:type="dxa"/>
            <w:shd w:val="clear" w:color="auto" w:fill="auto"/>
          </w:tcPr>
          <w:p w14:paraId="7892CA99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14:paraId="3273454C" w14:textId="1DD2AFB9" w:rsidR="00A7630D" w:rsidRPr="00F71DF0" w:rsidRDefault="0094224C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Delays due to r</w:t>
            </w:r>
            <w:r w:rsidR="00B65B66">
              <w:rPr>
                <w:rFonts w:ascii="Calibri" w:hAnsi="Calibri" w:cs="Calibri"/>
                <w:sz w:val="32"/>
                <w:szCs w:val="32"/>
                <w:lang w:val="en-US"/>
              </w:rPr>
              <w:t xml:space="preserve">eduction of </w:t>
            </w:r>
            <w:proofErr w:type="spellStart"/>
            <w:r w:rsidR="00B65B66">
              <w:rPr>
                <w:rFonts w:ascii="Calibri" w:hAnsi="Calibri" w:cs="Calibri"/>
                <w:sz w:val="32"/>
                <w:szCs w:val="32"/>
                <w:lang w:val="en-US"/>
              </w:rPr>
              <w:t>ressources</w:t>
            </w:r>
            <w:proofErr w:type="spellEnd"/>
            <w:r w:rsidR="00B65B66">
              <w:rPr>
                <w:rFonts w:ascii="Calibri" w:hAnsi="Calibri" w:cs="Calibri"/>
                <w:sz w:val="32"/>
                <w:szCs w:val="32"/>
                <w:lang w:val="en-US"/>
              </w:rPr>
              <w:t>: ES (SFRS</w:t>
            </w:r>
            <w:r w:rsidR="007B7A21">
              <w:rPr>
                <w:rFonts w:ascii="Calibri" w:hAnsi="Calibri" w:cs="Calibri"/>
                <w:sz w:val="32"/>
                <w:szCs w:val="32"/>
                <w:lang w:val="en-US"/>
              </w:rPr>
              <w:t>, HEBT</w:t>
            </w:r>
            <w:r w:rsidR="00B65B66">
              <w:rPr>
                <w:rFonts w:ascii="Calibri" w:hAnsi="Calibri" w:cs="Calibri"/>
                <w:sz w:val="32"/>
                <w:szCs w:val="32"/>
                <w:lang w:val="en-US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14:paraId="0B3635E0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14:paraId="39BD8DDE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A7630D" w:rsidRPr="00F71DF0" w14:paraId="362B012F" w14:textId="77777777" w:rsidTr="00E22B6F">
        <w:tc>
          <w:tcPr>
            <w:tcW w:w="2035" w:type="dxa"/>
            <w:shd w:val="clear" w:color="auto" w:fill="D9D9D9" w:themeFill="background1" w:themeFillShade="D9"/>
          </w:tcPr>
          <w:p w14:paraId="000A4ACF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</w:tcPr>
          <w:p w14:paraId="25E488D8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4B628F4D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1F20535E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  <w:tr w:rsidR="00A7630D" w:rsidRPr="00F71DF0" w14:paraId="4BFA9AC6" w14:textId="77777777" w:rsidTr="00E22B6F">
        <w:tc>
          <w:tcPr>
            <w:tcW w:w="2035" w:type="dxa"/>
          </w:tcPr>
          <w:p w14:paraId="38DCDB53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406" w:type="dxa"/>
          </w:tcPr>
          <w:p w14:paraId="0BD6D3E6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987" w:type="dxa"/>
          </w:tcPr>
          <w:p w14:paraId="4B8BE2BD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508651BD" w14:textId="77777777" w:rsidR="00A7630D" w:rsidRPr="00F71DF0" w:rsidRDefault="00A7630D" w:rsidP="004C3656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</w:tr>
    </w:tbl>
    <w:p w14:paraId="68887F99" w14:textId="77777777" w:rsidR="004C3656" w:rsidRPr="00F71DF0" w:rsidRDefault="004C3656" w:rsidP="004C3656">
      <w:pPr>
        <w:rPr>
          <w:lang w:val="en-US"/>
        </w:rPr>
      </w:pPr>
    </w:p>
    <w:sectPr w:rsidR="004C3656" w:rsidRPr="00F71DF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38C1" w14:textId="77777777" w:rsidR="009A5A20" w:rsidRDefault="009A5A20" w:rsidP="00E22B6F">
      <w:pPr>
        <w:spacing w:after="0"/>
      </w:pPr>
      <w:r>
        <w:separator/>
      </w:r>
    </w:p>
  </w:endnote>
  <w:endnote w:type="continuationSeparator" w:id="0">
    <w:p w14:paraId="0AA6254F" w14:textId="77777777" w:rsidR="009A5A20" w:rsidRDefault="009A5A20" w:rsidP="00E22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632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7B648E" w14:textId="129F546A" w:rsidR="00E22B6F" w:rsidRDefault="00E22B6F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A0C12A" w14:textId="77777777" w:rsidR="00E22B6F" w:rsidRDefault="00E22B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2024" w14:textId="77777777" w:rsidR="009A5A20" w:rsidRDefault="009A5A20" w:rsidP="00E22B6F">
      <w:pPr>
        <w:spacing w:after="0"/>
      </w:pPr>
      <w:r>
        <w:separator/>
      </w:r>
    </w:p>
  </w:footnote>
  <w:footnote w:type="continuationSeparator" w:id="0">
    <w:p w14:paraId="27563E1A" w14:textId="77777777" w:rsidR="009A5A20" w:rsidRDefault="009A5A20" w:rsidP="00E22B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80B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84EA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9E4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D09D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C4AB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5038FD"/>
    <w:multiLevelType w:val="multilevel"/>
    <w:tmpl w:val="41E44416"/>
    <w:styleLink w:val="ListeAufzaehlung"/>
    <w:lvl w:ilvl="0">
      <w:start w:val="1"/>
      <w:numFmt w:val="bullet"/>
      <w:pStyle w:val="Aufzhlungszeichen"/>
      <w:lvlText w:val=""/>
      <w:lvlJc w:val="left"/>
      <w:pPr>
        <w:ind w:left="567" w:hanging="56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1134" w:hanging="56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Aufzhlungszeichen3"/>
      <w:lvlText w:val=""/>
      <w:lvlJc w:val="left"/>
      <w:pPr>
        <w:ind w:left="1701" w:hanging="567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bullet"/>
      <w:pStyle w:val="Aufzhlungszeichen4"/>
      <w:lvlText w:val=""/>
      <w:lvlJc w:val="left"/>
      <w:pPr>
        <w:ind w:left="2268" w:hanging="567"/>
      </w:pPr>
      <w:rPr>
        <w:rFonts w:ascii="Symbol" w:hAnsi="Symbol" w:cs="Times New Roman" w:hint="default"/>
        <w:color w:val="auto"/>
      </w:rPr>
    </w:lvl>
    <w:lvl w:ilvl="4">
      <w:start w:val="1"/>
      <w:numFmt w:val="bullet"/>
      <w:pStyle w:val="Aufzhlungszeichen5"/>
      <w:lvlText w:val=""/>
      <w:lvlJc w:val="left"/>
      <w:pPr>
        <w:ind w:left="2835" w:hanging="567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2C6E3A4B"/>
    <w:multiLevelType w:val="multilevel"/>
    <w:tmpl w:val="0407001D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616C1F"/>
    <w:multiLevelType w:val="multilevel"/>
    <w:tmpl w:val="8626C62E"/>
    <w:styleLink w:val="ListeUeberschrift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8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5"/>
    <w:rsid w:val="0002006B"/>
    <w:rsid w:val="000547B5"/>
    <w:rsid w:val="000B126D"/>
    <w:rsid w:val="00114EFE"/>
    <w:rsid w:val="00162F00"/>
    <w:rsid w:val="001A3BB4"/>
    <w:rsid w:val="0022283B"/>
    <w:rsid w:val="002261F8"/>
    <w:rsid w:val="0026014E"/>
    <w:rsid w:val="00291169"/>
    <w:rsid w:val="002C48E7"/>
    <w:rsid w:val="0032717B"/>
    <w:rsid w:val="00337901"/>
    <w:rsid w:val="00370A03"/>
    <w:rsid w:val="00431CB1"/>
    <w:rsid w:val="004C3656"/>
    <w:rsid w:val="004F5913"/>
    <w:rsid w:val="0050204D"/>
    <w:rsid w:val="005C5918"/>
    <w:rsid w:val="005F40A4"/>
    <w:rsid w:val="006812E7"/>
    <w:rsid w:val="006C0161"/>
    <w:rsid w:val="00703762"/>
    <w:rsid w:val="007038D7"/>
    <w:rsid w:val="00711D57"/>
    <w:rsid w:val="007B7A21"/>
    <w:rsid w:val="007D6ED1"/>
    <w:rsid w:val="007E0DBB"/>
    <w:rsid w:val="00857EDE"/>
    <w:rsid w:val="008C0955"/>
    <w:rsid w:val="008D49FE"/>
    <w:rsid w:val="0090324A"/>
    <w:rsid w:val="0093646F"/>
    <w:rsid w:val="0094224C"/>
    <w:rsid w:val="00943567"/>
    <w:rsid w:val="009A5A20"/>
    <w:rsid w:val="009E6303"/>
    <w:rsid w:val="00A7630D"/>
    <w:rsid w:val="00A872E6"/>
    <w:rsid w:val="00A94160"/>
    <w:rsid w:val="00AB0710"/>
    <w:rsid w:val="00B26547"/>
    <w:rsid w:val="00B65B66"/>
    <w:rsid w:val="00C26A0C"/>
    <w:rsid w:val="00C627BD"/>
    <w:rsid w:val="00C654BB"/>
    <w:rsid w:val="00CB7FF8"/>
    <w:rsid w:val="00D05D54"/>
    <w:rsid w:val="00DA0F8A"/>
    <w:rsid w:val="00DD485D"/>
    <w:rsid w:val="00DD512B"/>
    <w:rsid w:val="00DE652F"/>
    <w:rsid w:val="00E22B6F"/>
    <w:rsid w:val="00E50015"/>
    <w:rsid w:val="00EC30C6"/>
    <w:rsid w:val="00EF3221"/>
    <w:rsid w:val="00EF7432"/>
    <w:rsid w:val="00F71DF0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0831"/>
  <w15:chartTrackingRefBased/>
  <w15:docId w15:val="{BE67A715-5C14-46DD-88BD-2940329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7EDE"/>
  </w:style>
  <w:style w:type="paragraph" w:styleId="berschrift1">
    <w:name w:val="heading 1"/>
    <w:aliases w:val="Erste UeB"/>
    <w:basedOn w:val="Standard"/>
    <w:next w:val="Standard"/>
    <w:link w:val="berschrift1Zchn"/>
    <w:uiPriority w:val="2"/>
    <w:qFormat/>
    <w:rsid w:val="00162F00"/>
    <w:pPr>
      <w:keepNext/>
      <w:keepLines/>
      <w:numPr>
        <w:numId w:val="1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aliases w:val="Zweite UeB"/>
    <w:basedOn w:val="Standard"/>
    <w:next w:val="Standard"/>
    <w:link w:val="berschrift2Zchn"/>
    <w:uiPriority w:val="3"/>
    <w:qFormat/>
    <w:rsid w:val="00162F00"/>
    <w:pPr>
      <w:keepNext/>
      <w:keepLines/>
      <w:numPr>
        <w:ilvl w:val="1"/>
        <w:numId w:val="1"/>
      </w:numPr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aliases w:val="Dritte UeB"/>
    <w:basedOn w:val="Standard"/>
    <w:next w:val="Standard"/>
    <w:link w:val="berschrift3Zchn"/>
    <w:uiPriority w:val="9"/>
    <w:unhideWhenUsed/>
    <w:qFormat/>
    <w:rsid w:val="00162F00"/>
    <w:pPr>
      <w:keepNext/>
      <w:keepLines/>
      <w:numPr>
        <w:ilvl w:val="2"/>
        <w:numId w:val="1"/>
      </w:numPr>
      <w:spacing w:before="200"/>
      <w:contextualSpacing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aliases w:val="Vierte UeB"/>
    <w:basedOn w:val="Standard"/>
    <w:next w:val="Standard"/>
    <w:link w:val="berschrift4Zchn"/>
    <w:uiPriority w:val="9"/>
    <w:unhideWhenUsed/>
    <w:qFormat/>
    <w:rsid w:val="00162F00"/>
    <w:pPr>
      <w:keepNext/>
      <w:keepLines/>
      <w:numPr>
        <w:ilvl w:val="3"/>
        <w:numId w:val="1"/>
      </w:numPr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aliases w:val="Fuenfte UeB"/>
    <w:basedOn w:val="Standard"/>
    <w:next w:val="Standard"/>
    <w:link w:val="berschrift5Zchn"/>
    <w:uiPriority w:val="9"/>
    <w:semiHidden/>
    <w:unhideWhenUsed/>
    <w:qFormat/>
    <w:rsid w:val="00162F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6A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6A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6A0C"/>
    <w:pPr>
      <w:keepNext/>
      <w:keepLines/>
      <w:numPr>
        <w:ilvl w:val="8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eUeberschrift">
    <w:name w:val="Liste_Ueberschrift"/>
    <w:uiPriority w:val="99"/>
    <w:rsid w:val="00C26A0C"/>
    <w:pPr>
      <w:numPr>
        <w:numId w:val="1"/>
      </w:numPr>
    </w:pPr>
  </w:style>
  <w:style w:type="numbering" w:customStyle="1" w:styleId="ListeAufzaehlung">
    <w:name w:val="Liste_Aufzaehlung"/>
    <w:uiPriority w:val="99"/>
    <w:rsid w:val="0050204D"/>
    <w:pPr>
      <w:numPr>
        <w:numId w:val="2"/>
      </w:numPr>
    </w:pPr>
  </w:style>
  <w:style w:type="character" w:customStyle="1" w:styleId="berschrift1Zchn">
    <w:name w:val="Überschrift 1 Zchn"/>
    <w:aliases w:val="Erste UeB Zchn"/>
    <w:basedOn w:val="Absatz-Standardschriftart"/>
    <w:link w:val="berschrift1"/>
    <w:uiPriority w:val="2"/>
    <w:rsid w:val="00162F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aliases w:val="Zweite UeB Zchn"/>
    <w:basedOn w:val="Absatz-Standardschriftart"/>
    <w:link w:val="berschrift2"/>
    <w:uiPriority w:val="3"/>
    <w:rsid w:val="00162F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aliases w:val="Dritte UeB Zchn"/>
    <w:basedOn w:val="Absatz-Standardschriftart"/>
    <w:link w:val="berschrift3"/>
    <w:uiPriority w:val="9"/>
    <w:rsid w:val="00162F00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aliases w:val="Vierte UeB Zchn"/>
    <w:basedOn w:val="Absatz-Standardschriftart"/>
    <w:link w:val="berschrift4"/>
    <w:uiPriority w:val="9"/>
    <w:rsid w:val="00162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aliases w:val="Fuenfte UeB Zchn"/>
    <w:basedOn w:val="Absatz-Standardschriftart"/>
    <w:link w:val="berschrift5"/>
    <w:uiPriority w:val="9"/>
    <w:semiHidden/>
    <w:rsid w:val="00162F0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6A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6A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6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ufzhlungszeichen">
    <w:name w:val="List Bullet"/>
    <w:basedOn w:val="Standard"/>
    <w:uiPriority w:val="4"/>
    <w:unhideWhenUsed/>
    <w:qFormat/>
    <w:rsid w:val="0050204D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0204D"/>
    <w:pPr>
      <w:numPr>
        <w:ilvl w:val="1"/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0204D"/>
    <w:pPr>
      <w:numPr>
        <w:ilvl w:val="2"/>
        <w:numId w:val="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0204D"/>
    <w:pPr>
      <w:numPr>
        <w:ilvl w:val="3"/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0204D"/>
    <w:pPr>
      <w:numPr>
        <w:ilvl w:val="4"/>
        <w:numId w:val="2"/>
      </w:numPr>
      <w:contextualSpacing/>
    </w:pPr>
  </w:style>
  <w:style w:type="table" w:styleId="Tabellenraster">
    <w:name w:val="Table Grid"/>
    <w:basedOn w:val="NormaleTabelle"/>
    <w:uiPriority w:val="59"/>
    <w:rsid w:val="000547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2B6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B6F"/>
  </w:style>
  <w:style w:type="paragraph" w:styleId="Fuzeile">
    <w:name w:val="footer"/>
    <w:basedOn w:val="Standard"/>
    <w:link w:val="FuzeileZchn"/>
    <w:uiPriority w:val="99"/>
    <w:unhideWhenUsed/>
    <w:rsid w:val="00E22B6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2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GSI Helmholtzzentrum für Schwerionenforschung GmbH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Spiller, Peter Dr.</dc:creator>
  <cp:keywords/>
  <dc:description/>
  <cp:lastModifiedBy>Pyka, Niels Dr.</cp:lastModifiedBy>
  <cp:revision>12</cp:revision>
  <dcterms:created xsi:type="dcterms:W3CDTF">2025-08-28T11:58:00Z</dcterms:created>
  <dcterms:modified xsi:type="dcterms:W3CDTF">2025-09-24T10:05:00Z</dcterms:modified>
</cp:coreProperties>
</file>