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BD01E8" w14:textId="77777777" w:rsidR="00C03220" w:rsidRPr="00B83DB5" w:rsidRDefault="00C03220" w:rsidP="003F49DB">
      <w:pPr>
        <w:pStyle w:val="Heading1"/>
        <w:spacing w:before="120" w:after="100" w:afterAutospacing="1"/>
        <w:contextualSpacing/>
        <w:jc w:val="both"/>
        <w:rPr>
          <w:b/>
          <w:bCs/>
          <w:lang w:val="en-GB"/>
        </w:rPr>
      </w:pPr>
      <w:r w:rsidRPr="00B83DB5">
        <w:rPr>
          <w:b/>
          <w:bCs/>
          <w:lang w:val="en-GB"/>
        </w:rPr>
        <w:t>Annex: Glossary</w:t>
      </w:r>
    </w:p>
    <w:p w14:paraId="63CE18F7" w14:textId="6BF801AB" w:rsidR="00C05FE8" w:rsidRDefault="00C05FE8" w:rsidP="003F49DB">
      <w:pPr>
        <w:spacing w:after="100" w:afterAutospacing="1"/>
        <w:contextualSpacing/>
        <w:jc w:val="both"/>
        <w:rPr>
          <w:rFonts w:ascii="Arial" w:eastAsia="Times New Roman" w:hAnsi="Arial" w:cs="Arial"/>
          <w:b/>
          <w:bCs/>
          <w:i/>
          <w:iCs/>
          <w:sz w:val="24"/>
          <w:szCs w:val="24"/>
          <w:lang w:val="en-GB" w:eastAsia="zh-CN"/>
        </w:rPr>
      </w:pPr>
      <w:proofErr w:type="gramStart"/>
      <w:r w:rsidRPr="00C05FE8">
        <w:rPr>
          <w:rFonts w:ascii="Arial" w:eastAsia="Times New Roman" w:hAnsi="Arial" w:cs="Arial"/>
          <w:b/>
          <w:bCs/>
          <w:i/>
          <w:iCs/>
          <w:sz w:val="24"/>
          <w:szCs w:val="24"/>
          <w:highlight w:val="yellow"/>
          <w:lang w:val="en-GB" w:eastAsia="zh-CN"/>
        </w:rPr>
        <w:t>Experts</w:t>
      </w:r>
      <w:proofErr w:type="gramEnd"/>
      <w:r w:rsidRPr="00C05FE8">
        <w:rPr>
          <w:rFonts w:ascii="Arial" w:eastAsia="Times New Roman" w:hAnsi="Arial" w:cs="Arial"/>
          <w:b/>
          <w:bCs/>
          <w:i/>
          <w:iCs/>
          <w:sz w:val="24"/>
          <w:szCs w:val="24"/>
          <w:highlight w:val="yellow"/>
          <w:lang w:val="en-GB" w:eastAsia="zh-CN"/>
        </w:rPr>
        <w:t xml:space="preserve"> please check and add where needed</w:t>
      </w:r>
    </w:p>
    <w:p w14:paraId="42E9FF0B" w14:textId="76CAF962" w:rsidR="00E5126D" w:rsidRPr="00E5126D" w:rsidRDefault="00E5126D" w:rsidP="003F49DB">
      <w:pPr>
        <w:spacing w:after="100" w:afterAutospacing="1"/>
        <w:contextualSpacing/>
        <w:jc w:val="both"/>
        <w:rPr>
          <w:rFonts w:ascii="Arial" w:eastAsia="Times New Roman" w:hAnsi="Arial" w:cs="Arial"/>
          <w:b/>
          <w:bCs/>
          <w:i/>
          <w:iCs/>
          <w:sz w:val="24"/>
          <w:szCs w:val="24"/>
          <w:lang w:val="en-GB" w:eastAsia="zh-CN"/>
        </w:rPr>
      </w:pPr>
      <w:r w:rsidRPr="00B83DB5">
        <w:rPr>
          <w:rFonts w:ascii="Arial" w:eastAsia="Times New Roman" w:hAnsi="Arial" w:cs="Arial"/>
          <w:b/>
          <w:bCs/>
          <w:i/>
          <w:iCs/>
          <w:sz w:val="24"/>
          <w:szCs w:val="24"/>
          <w:lang w:val="en-GB" w:eastAsia="zh-CN"/>
        </w:rPr>
        <w:t>Research</w:t>
      </w:r>
      <w:r w:rsidRPr="00E5126D">
        <w:rPr>
          <w:rFonts w:ascii="Arial" w:eastAsia="Times New Roman" w:hAnsi="Arial" w:cs="Arial"/>
          <w:b/>
          <w:bCs/>
          <w:i/>
          <w:iCs/>
          <w:sz w:val="24"/>
          <w:szCs w:val="24"/>
          <w:lang w:val="en-GB" w:eastAsia="zh-CN"/>
        </w:rPr>
        <w:t xml:space="preserve"> </w:t>
      </w:r>
      <w:r w:rsidRPr="00B83DB5">
        <w:rPr>
          <w:rFonts w:ascii="Arial" w:eastAsia="Times New Roman" w:hAnsi="Arial" w:cs="Arial"/>
          <w:b/>
          <w:bCs/>
          <w:i/>
          <w:iCs/>
          <w:sz w:val="24"/>
          <w:szCs w:val="24"/>
          <w:lang w:val="en-GB" w:eastAsia="zh-CN"/>
        </w:rPr>
        <w:t>Software</w:t>
      </w:r>
      <w:r w:rsidRPr="00E5126D">
        <w:rPr>
          <w:rFonts w:ascii="Arial" w:eastAsia="Times New Roman" w:hAnsi="Arial" w:cs="Arial"/>
          <w:b/>
          <w:bCs/>
          <w:i/>
          <w:iCs/>
          <w:sz w:val="24"/>
          <w:szCs w:val="24"/>
          <w:lang w:val="en-GB" w:eastAsia="zh-CN"/>
        </w:rPr>
        <w:t xml:space="preserve"> </w:t>
      </w:r>
    </w:p>
    <w:p w14:paraId="45FE2BEA" w14:textId="14E79FC0" w:rsidR="00B83DB5" w:rsidRDefault="00B83DB5" w:rsidP="003F49DB">
      <w:pPr>
        <w:spacing w:after="100" w:afterAutospacing="1"/>
        <w:contextualSpacing/>
        <w:jc w:val="both"/>
        <w:rPr>
          <w:rFonts w:ascii="Arial" w:eastAsia="Times New Roman" w:hAnsi="Arial" w:cs="Arial"/>
          <w:sz w:val="24"/>
          <w:szCs w:val="24"/>
          <w:lang w:val="en-GB" w:eastAsia="zh-CN"/>
        </w:rPr>
      </w:pPr>
      <w:r w:rsidRPr="00B83DB5">
        <w:rPr>
          <w:rFonts w:ascii="Arial" w:eastAsia="Times New Roman" w:hAnsi="Arial" w:cs="Arial"/>
          <w:sz w:val="24"/>
          <w:szCs w:val="24"/>
          <w:lang w:val="en-GB" w:eastAsia="zh-CN"/>
        </w:rPr>
        <w:t>All forms of programming code used in a research project, including source code, scripts, parameters, and associated documentation, as well as compiled executables. Research software is developed and/or reused in the context of scientific work at GSI/FAIR.</w:t>
      </w:r>
    </w:p>
    <w:p w14:paraId="14E84F7C" w14:textId="77777777" w:rsidR="00E5126D" w:rsidRPr="00B83DB5" w:rsidRDefault="00E5126D" w:rsidP="003F49DB">
      <w:pPr>
        <w:spacing w:after="100" w:afterAutospacing="1"/>
        <w:contextualSpacing/>
        <w:jc w:val="both"/>
        <w:rPr>
          <w:rFonts w:ascii="Arial" w:eastAsia="Times New Roman" w:hAnsi="Arial" w:cs="Arial"/>
          <w:b/>
          <w:bCs/>
          <w:sz w:val="24"/>
          <w:szCs w:val="24"/>
          <w:lang w:val="en-GB" w:eastAsia="zh-CN"/>
        </w:rPr>
      </w:pPr>
    </w:p>
    <w:p w14:paraId="42E77BDF" w14:textId="157BE9DB" w:rsidR="00B83DB5" w:rsidRPr="00B83DB5" w:rsidRDefault="00B83DB5" w:rsidP="003F49DB">
      <w:pPr>
        <w:spacing w:before="100" w:beforeAutospacing="1" w:after="100" w:afterAutospacing="1"/>
        <w:contextualSpacing/>
        <w:jc w:val="both"/>
        <w:rPr>
          <w:rFonts w:ascii="Arial" w:eastAsia="Times New Roman" w:hAnsi="Arial" w:cs="Arial"/>
          <w:sz w:val="24"/>
          <w:szCs w:val="24"/>
          <w:lang w:val="en-GB" w:eastAsia="zh-CN"/>
        </w:rPr>
      </w:pPr>
      <w:r w:rsidRPr="00B83DB5">
        <w:rPr>
          <w:rFonts w:ascii="Arial" w:eastAsia="Times New Roman" w:hAnsi="Arial" w:cs="Arial"/>
          <w:sz w:val="24"/>
          <w:szCs w:val="24"/>
          <w:lang w:val="en-GB" w:eastAsia="zh-CN"/>
        </w:rPr>
        <w:t xml:space="preserve">From the EVERSE project </w:t>
      </w:r>
      <w:r w:rsidRPr="00B6520F">
        <w:rPr>
          <w:rFonts w:ascii="Arial" w:eastAsia="Times New Roman" w:hAnsi="Arial" w:cs="Arial"/>
          <w:sz w:val="24"/>
          <w:szCs w:val="24"/>
          <w:lang w:val="en-GB" w:eastAsia="zh-CN"/>
        </w:rPr>
        <w:t>[</w:t>
      </w:r>
      <w:hyperlink r:id="rId7" w:history="1">
        <w:r w:rsidR="00B6520F" w:rsidRPr="00B6520F">
          <w:rPr>
            <w:rStyle w:val="Hyperlink"/>
            <w:rFonts w:ascii="Arial" w:eastAsia="Times New Roman" w:hAnsi="Arial" w:cs="Arial"/>
            <w:sz w:val="24"/>
            <w:szCs w:val="24"/>
            <w:lang w:val="en-GB" w:eastAsia="zh-CN"/>
          </w:rPr>
          <w:t>https://everse.software/</w:t>
        </w:r>
      </w:hyperlink>
      <w:r w:rsidRPr="00B6520F">
        <w:rPr>
          <w:rFonts w:ascii="Arial" w:eastAsia="Times New Roman" w:hAnsi="Arial" w:cs="Arial"/>
          <w:sz w:val="24"/>
          <w:szCs w:val="24"/>
          <w:lang w:val="en-GB" w:eastAsia="zh-CN"/>
        </w:rPr>
        <w:t>],</w:t>
      </w:r>
      <w:r w:rsidRPr="00B83DB5">
        <w:rPr>
          <w:rFonts w:ascii="Arial" w:eastAsia="Times New Roman" w:hAnsi="Arial" w:cs="Arial"/>
          <w:sz w:val="24"/>
          <w:szCs w:val="24"/>
          <w:lang w:val="en-GB" w:eastAsia="zh-CN"/>
        </w:rPr>
        <w:t xml:space="preserve"> two perspectives help define research software:</w:t>
      </w:r>
    </w:p>
    <w:p w14:paraId="211B1EA6" w14:textId="4D373A80" w:rsidR="00B83DB5" w:rsidRPr="00B83DB5" w:rsidRDefault="00B83DB5" w:rsidP="003F49DB">
      <w:pPr>
        <w:numPr>
          <w:ilvl w:val="0"/>
          <w:numId w:val="4"/>
        </w:numPr>
        <w:spacing w:before="100" w:beforeAutospacing="1" w:after="100" w:afterAutospacing="1"/>
        <w:contextualSpacing/>
        <w:jc w:val="both"/>
        <w:rPr>
          <w:rFonts w:ascii="Arial" w:eastAsia="Times New Roman" w:hAnsi="Arial" w:cs="Arial"/>
          <w:sz w:val="24"/>
          <w:szCs w:val="24"/>
          <w:lang w:val="en-GB" w:eastAsia="zh-CN"/>
        </w:rPr>
      </w:pPr>
      <w:r w:rsidRPr="00B83DB5">
        <w:rPr>
          <w:rFonts w:ascii="Arial" w:eastAsia="Times New Roman" w:hAnsi="Arial" w:cs="Arial"/>
          <w:b/>
          <w:bCs/>
          <w:sz w:val="24"/>
          <w:szCs w:val="24"/>
          <w:lang w:val="en-GB" w:eastAsia="zh-CN"/>
        </w:rPr>
        <w:t>Inclusive Definition</w:t>
      </w:r>
      <w:r w:rsidRPr="00B83DB5">
        <w:rPr>
          <w:rFonts w:ascii="Arial" w:eastAsia="Times New Roman" w:hAnsi="Arial" w:cs="Arial"/>
          <w:sz w:val="24"/>
          <w:szCs w:val="24"/>
          <w:lang w:val="en-GB" w:eastAsia="zh-CN"/>
        </w:rPr>
        <w:t>: Encompasses all software and code artefacts used or produced during the research process, regardless of purpose or software layer — even if not originally intended for research (e.g., sensor drivers, general-purpose libraries).</w:t>
      </w:r>
    </w:p>
    <w:p w14:paraId="0E014895" w14:textId="77777777" w:rsidR="00B83DB5" w:rsidRPr="00B83DB5" w:rsidRDefault="00B83DB5" w:rsidP="003F49DB">
      <w:pPr>
        <w:numPr>
          <w:ilvl w:val="0"/>
          <w:numId w:val="4"/>
        </w:numPr>
        <w:spacing w:before="100" w:beforeAutospacing="1" w:after="100" w:afterAutospacing="1"/>
        <w:contextualSpacing/>
        <w:jc w:val="both"/>
        <w:rPr>
          <w:rFonts w:ascii="Arial" w:eastAsia="Times New Roman" w:hAnsi="Arial" w:cs="Arial"/>
          <w:sz w:val="24"/>
          <w:szCs w:val="24"/>
          <w:lang w:val="en-GB" w:eastAsia="zh-CN"/>
        </w:rPr>
      </w:pPr>
      <w:r w:rsidRPr="00B83DB5">
        <w:rPr>
          <w:rFonts w:ascii="Arial" w:eastAsia="Times New Roman" w:hAnsi="Arial" w:cs="Arial"/>
          <w:b/>
          <w:bCs/>
          <w:sz w:val="24"/>
          <w:szCs w:val="24"/>
          <w:lang w:val="en-GB" w:eastAsia="zh-CN"/>
        </w:rPr>
        <w:t>Exclusive Definition</w:t>
      </w:r>
      <w:r w:rsidRPr="00B83DB5">
        <w:rPr>
          <w:rFonts w:ascii="Arial" w:eastAsia="Times New Roman" w:hAnsi="Arial" w:cs="Arial"/>
          <w:sz w:val="24"/>
          <w:szCs w:val="24"/>
          <w:lang w:val="en-GB" w:eastAsia="zh-CN"/>
        </w:rPr>
        <w:t>: Focuses on software that was intentionally developed as part of research, contributes directly to scientific discovery, and typically requires domain-specific knowledge.</w:t>
      </w:r>
    </w:p>
    <w:p w14:paraId="613B15A5" w14:textId="77777777" w:rsidR="00B83DB5" w:rsidRPr="00B83DB5" w:rsidRDefault="00B83DB5" w:rsidP="003F49DB">
      <w:pPr>
        <w:pBdr>
          <w:top w:val="none" w:sz="4" w:space="0" w:color="000000"/>
          <w:left w:val="none" w:sz="4" w:space="0" w:color="000000"/>
          <w:bottom w:val="none" w:sz="4" w:space="0" w:color="000000"/>
          <w:right w:val="none" w:sz="4" w:space="0" w:color="000000"/>
        </w:pBdr>
        <w:spacing w:before="120" w:after="100" w:afterAutospacing="1"/>
        <w:contextualSpacing/>
        <w:jc w:val="both"/>
        <w:rPr>
          <w:rFonts w:ascii="Arial" w:hAnsi="Arial" w:cs="Arial"/>
          <w:sz w:val="24"/>
          <w:szCs w:val="24"/>
          <w:lang w:val="en-GB"/>
        </w:rPr>
      </w:pPr>
    </w:p>
    <w:p w14:paraId="4EE26167" w14:textId="6050EC48" w:rsidR="00E5126D" w:rsidRDefault="00C03220" w:rsidP="003F49DB">
      <w:pPr>
        <w:pBdr>
          <w:top w:val="none" w:sz="4" w:space="0" w:color="000000"/>
          <w:left w:val="none" w:sz="4" w:space="0" w:color="000000"/>
          <w:bottom w:val="none" w:sz="4" w:space="0" w:color="000000"/>
          <w:right w:val="none" w:sz="4" w:space="0" w:color="000000"/>
        </w:pBdr>
        <w:spacing w:before="120" w:after="100" w:afterAutospacing="1"/>
        <w:contextualSpacing/>
        <w:jc w:val="both"/>
        <w:rPr>
          <w:rFonts w:ascii="Arial" w:eastAsia="Arial" w:hAnsi="Arial" w:cs="Arial"/>
          <w:b/>
          <w:i/>
          <w:color w:val="000000"/>
          <w:sz w:val="24"/>
          <w:szCs w:val="24"/>
          <w:lang w:val="en-GB"/>
        </w:rPr>
      </w:pPr>
      <w:r w:rsidRPr="00B83DB5">
        <w:rPr>
          <w:rFonts w:ascii="Arial" w:eastAsia="Arial" w:hAnsi="Arial" w:cs="Arial"/>
          <w:b/>
          <w:i/>
          <w:color w:val="000000"/>
          <w:sz w:val="24"/>
          <w:szCs w:val="24"/>
          <w:lang w:val="en-GB"/>
        </w:rPr>
        <w:t xml:space="preserve">Software Project </w:t>
      </w:r>
    </w:p>
    <w:p w14:paraId="407D7F49" w14:textId="3C778901" w:rsidR="00C03220" w:rsidRDefault="00E5126D" w:rsidP="003F49DB">
      <w:pPr>
        <w:pBdr>
          <w:top w:val="none" w:sz="4" w:space="0" w:color="000000"/>
          <w:left w:val="none" w:sz="4" w:space="0" w:color="000000"/>
          <w:bottom w:val="none" w:sz="4" w:space="0" w:color="000000"/>
          <w:right w:val="none" w:sz="4" w:space="0" w:color="000000"/>
        </w:pBdr>
        <w:spacing w:before="120" w:after="100" w:afterAutospacing="1"/>
        <w:contextualSpacing/>
        <w:jc w:val="both"/>
        <w:rPr>
          <w:rFonts w:ascii="Arial" w:eastAsia="Arial" w:hAnsi="Arial" w:cs="Arial"/>
          <w:color w:val="000000"/>
          <w:sz w:val="24"/>
          <w:szCs w:val="24"/>
          <w:lang w:val="en-GB"/>
        </w:rPr>
      </w:pPr>
      <w:r>
        <w:rPr>
          <w:rFonts w:ascii="Arial" w:eastAsia="Arial" w:hAnsi="Arial" w:cs="Arial"/>
          <w:color w:val="000000"/>
          <w:sz w:val="24"/>
          <w:szCs w:val="24"/>
          <w:lang w:val="en-GB"/>
        </w:rPr>
        <w:t>A</w:t>
      </w:r>
      <w:r w:rsidR="00C03220" w:rsidRPr="00B83DB5">
        <w:rPr>
          <w:rFonts w:ascii="Arial" w:eastAsia="Arial" w:hAnsi="Arial" w:cs="Arial"/>
          <w:color w:val="000000"/>
          <w:sz w:val="24"/>
          <w:szCs w:val="24"/>
          <w:lang w:val="en-GB"/>
        </w:rPr>
        <w:t>n undertaking by two or more persons within the boundaries of time, budget, and staff resources that produces new or enhanced computer code.</w:t>
      </w:r>
    </w:p>
    <w:p w14:paraId="50CFC846" w14:textId="77777777" w:rsidR="00E5126D" w:rsidRPr="00B83DB5" w:rsidRDefault="00E5126D" w:rsidP="003F49DB">
      <w:pPr>
        <w:pBdr>
          <w:top w:val="none" w:sz="4" w:space="0" w:color="000000"/>
          <w:left w:val="none" w:sz="4" w:space="0" w:color="000000"/>
          <w:bottom w:val="none" w:sz="4" w:space="0" w:color="000000"/>
          <w:right w:val="none" w:sz="4" w:space="0" w:color="000000"/>
        </w:pBdr>
        <w:spacing w:before="120" w:after="100" w:afterAutospacing="1"/>
        <w:contextualSpacing/>
        <w:jc w:val="both"/>
        <w:rPr>
          <w:rFonts w:ascii="Arial" w:hAnsi="Arial" w:cs="Arial"/>
          <w:sz w:val="24"/>
          <w:szCs w:val="24"/>
          <w:lang w:val="en-GB"/>
        </w:rPr>
      </w:pPr>
    </w:p>
    <w:p w14:paraId="232B39E7" w14:textId="77777777" w:rsidR="00E5126D" w:rsidRDefault="00C03220" w:rsidP="003F49DB">
      <w:pPr>
        <w:pBdr>
          <w:top w:val="none" w:sz="4" w:space="0" w:color="000000"/>
          <w:left w:val="none" w:sz="4" w:space="0" w:color="000000"/>
          <w:bottom w:val="none" w:sz="4" w:space="0" w:color="000000"/>
          <w:right w:val="none" w:sz="4" w:space="0" w:color="000000"/>
        </w:pBdr>
        <w:spacing w:before="120" w:after="100" w:afterAutospacing="1"/>
        <w:contextualSpacing/>
        <w:jc w:val="both"/>
        <w:rPr>
          <w:rFonts w:ascii="Arial" w:eastAsia="Arial" w:hAnsi="Arial" w:cs="Arial"/>
          <w:b/>
          <w:i/>
          <w:color w:val="000000"/>
          <w:sz w:val="24"/>
          <w:szCs w:val="24"/>
          <w:lang w:val="en-GB"/>
        </w:rPr>
      </w:pPr>
      <w:r w:rsidRPr="00B83DB5">
        <w:rPr>
          <w:rFonts w:ascii="Arial" w:eastAsia="Arial" w:hAnsi="Arial" w:cs="Arial"/>
          <w:b/>
          <w:i/>
          <w:color w:val="000000"/>
          <w:sz w:val="24"/>
          <w:szCs w:val="24"/>
          <w:lang w:val="en-GB"/>
        </w:rPr>
        <w:t>Software Metadata</w:t>
      </w:r>
    </w:p>
    <w:p w14:paraId="59F7F6B7" w14:textId="7E285DBA" w:rsidR="00E5126D" w:rsidRDefault="00E5126D" w:rsidP="003F49DB">
      <w:pPr>
        <w:pBdr>
          <w:top w:val="none" w:sz="4" w:space="0" w:color="000000"/>
          <w:left w:val="none" w:sz="4" w:space="0" w:color="000000"/>
          <w:bottom w:val="none" w:sz="4" w:space="0" w:color="000000"/>
          <w:right w:val="none" w:sz="4" w:space="0" w:color="000000"/>
        </w:pBdr>
        <w:spacing w:before="120" w:after="100" w:afterAutospacing="1"/>
        <w:contextualSpacing/>
        <w:jc w:val="both"/>
        <w:rPr>
          <w:rFonts w:ascii="Arial" w:eastAsia="Arial" w:hAnsi="Arial" w:cs="Arial"/>
          <w:color w:val="000000"/>
          <w:sz w:val="24"/>
          <w:szCs w:val="24"/>
          <w:lang w:val="en-GB"/>
        </w:rPr>
      </w:pPr>
      <w:r w:rsidRPr="00E5126D">
        <w:rPr>
          <w:rFonts w:ascii="Arial" w:eastAsia="Arial" w:hAnsi="Arial" w:cs="Arial"/>
          <w:color w:val="000000"/>
          <w:sz w:val="24"/>
          <w:szCs w:val="24"/>
          <w:lang w:val="en-GB"/>
        </w:rPr>
        <w:t>Descriptive information about the software, including authorship, versioning, licensing, dependencies, and usage instructions. Metadata improves discoverability, reuse, and citation, and should be included both in the code repository and the institutional publication repository.</w:t>
      </w:r>
    </w:p>
    <w:p w14:paraId="6DA0A819" w14:textId="77777777" w:rsidR="00E5126D" w:rsidRPr="00B83DB5" w:rsidRDefault="00E5126D" w:rsidP="003F49DB">
      <w:pPr>
        <w:pBdr>
          <w:top w:val="none" w:sz="4" w:space="0" w:color="000000"/>
          <w:left w:val="none" w:sz="4" w:space="0" w:color="000000"/>
          <w:bottom w:val="none" w:sz="4" w:space="0" w:color="000000"/>
          <w:right w:val="none" w:sz="4" w:space="0" w:color="000000"/>
        </w:pBdr>
        <w:spacing w:before="120" w:after="100" w:afterAutospacing="1"/>
        <w:contextualSpacing/>
        <w:jc w:val="both"/>
        <w:rPr>
          <w:rFonts w:ascii="Arial" w:hAnsi="Arial" w:cs="Arial"/>
          <w:sz w:val="24"/>
          <w:szCs w:val="24"/>
          <w:lang w:val="en-GB"/>
        </w:rPr>
      </w:pPr>
    </w:p>
    <w:p w14:paraId="4F4955E2" w14:textId="77777777" w:rsidR="006E60A5" w:rsidRDefault="00C03220" w:rsidP="003F49DB">
      <w:pPr>
        <w:pBdr>
          <w:top w:val="none" w:sz="4" w:space="0" w:color="000000"/>
          <w:left w:val="none" w:sz="4" w:space="0" w:color="000000"/>
          <w:bottom w:val="none" w:sz="4" w:space="0" w:color="000000"/>
          <w:right w:val="none" w:sz="4" w:space="0" w:color="000000"/>
        </w:pBdr>
        <w:spacing w:before="120" w:after="100" w:afterAutospacing="1"/>
        <w:contextualSpacing/>
        <w:jc w:val="both"/>
        <w:rPr>
          <w:rFonts w:ascii="Arial" w:eastAsia="Arial" w:hAnsi="Arial" w:cs="Arial"/>
          <w:b/>
          <w:i/>
          <w:color w:val="000000"/>
          <w:sz w:val="24"/>
          <w:szCs w:val="24"/>
          <w:lang w:val="en-GB"/>
        </w:rPr>
      </w:pPr>
      <w:r w:rsidRPr="00B83DB5">
        <w:rPr>
          <w:rFonts w:ascii="Arial" w:eastAsia="Arial" w:hAnsi="Arial" w:cs="Arial"/>
          <w:b/>
          <w:i/>
          <w:color w:val="000000"/>
          <w:sz w:val="24"/>
          <w:szCs w:val="24"/>
          <w:lang w:val="en-GB"/>
        </w:rPr>
        <w:t xml:space="preserve">Software Publication </w:t>
      </w:r>
    </w:p>
    <w:p w14:paraId="03436867" w14:textId="107A8BD7" w:rsidR="00C03220" w:rsidRDefault="006E60A5" w:rsidP="003F49DB">
      <w:pPr>
        <w:pBdr>
          <w:top w:val="none" w:sz="4" w:space="0" w:color="000000"/>
          <w:left w:val="none" w:sz="4" w:space="0" w:color="000000"/>
          <w:bottom w:val="none" w:sz="4" w:space="0" w:color="000000"/>
          <w:right w:val="none" w:sz="4" w:space="0" w:color="000000"/>
        </w:pBdr>
        <w:spacing w:before="120" w:after="100" w:afterAutospacing="1"/>
        <w:contextualSpacing/>
        <w:jc w:val="both"/>
        <w:rPr>
          <w:rFonts w:ascii="Arial" w:eastAsia="Arial" w:hAnsi="Arial" w:cs="Arial"/>
          <w:color w:val="000000"/>
          <w:sz w:val="24"/>
          <w:szCs w:val="24"/>
          <w:lang w:val="en-GB"/>
        </w:rPr>
      </w:pPr>
      <w:r>
        <w:rPr>
          <w:rFonts w:ascii="Arial" w:eastAsia="Arial" w:hAnsi="Arial" w:cs="Arial"/>
          <w:color w:val="000000"/>
          <w:sz w:val="24"/>
          <w:szCs w:val="24"/>
          <w:lang w:val="en-GB"/>
        </w:rPr>
        <w:t>The act of</w:t>
      </w:r>
      <w:r w:rsidR="00C03220" w:rsidRPr="00B83DB5">
        <w:rPr>
          <w:rFonts w:ascii="Arial" w:eastAsia="Arial" w:hAnsi="Arial" w:cs="Arial"/>
          <w:color w:val="000000"/>
          <w:sz w:val="24"/>
          <w:szCs w:val="24"/>
          <w:lang w:val="en-GB"/>
        </w:rPr>
        <w:t xml:space="preserve"> making software findable and citable to a broad community in a suitable repository </w:t>
      </w:r>
      <w:r>
        <w:rPr>
          <w:rFonts w:ascii="Arial" w:eastAsia="Arial" w:hAnsi="Arial" w:cs="Arial"/>
          <w:color w:val="000000"/>
          <w:sz w:val="24"/>
          <w:szCs w:val="24"/>
          <w:lang w:val="en-GB"/>
        </w:rPr>
        <w:t>(</w:t>
      </w:r>
      <w:r w:rsidR="00C03220" w:rsidRPr="00B83DB5">
        <w:rPr>
          <w:rFonts w:ascii="Arial" w:eastAsia="Arial" w:hAnsi="Arial" w:cs="Arial"/>
          <w:color w:val="000000"/>
          <w:sz w:val="24"/>
          <w:szCs w:val="24"/>
          <w:lang w:val="en-GB"/>
        </w:rPr>
        <w:t>such as Zenodo with appropriate metadata and a persistent identifier</w:t>
      </w:r>
      <w:r>
        <w:rPr>
          <w:rFonts w:ascii="Arial" w:eastAsia="Arial" w:hAnsi="Arial" w:cs="Arial"/>
          <w:color w:val="000000"/>
          <w:sz w:val="24"/>
          <w:szCs w:val="24"/>
          <w:lang w:val="en-GB"/>
        </w:rPr>
        <w:t xml:space="preserve"> (e.g., DOI)</w:t>
      </w:r>
      <w:r w:rsidR="00C03220" w:rsidRPr="00B83DB5">
        <w:rPr>
          <w:rFonts w:ascii="Arial" w:eastAsia="Arial" w:hAnsi="Arial" w:cs="Arial"/>
          <w:color w:val="000000"/>
          <w:sz w:val="24"/>
          <w:szCs w:val="24"/>
          <w:lang w:val="en-GB"/>
        </w:rPr>
        <w:t xml:space="preserve">. </w:t>
      </w:r>
    </w:p>
    <w:p w14:paraId="3105341E" w14:textId="77777777" w:rsidR="00E5126D" w:rsidRPr="00B83DB5" w:rsidRDefault="00E5126D" w:rsidP="003F49DB">
      <w:pPr>
        <w:pBdr>
          <w:top w:val="none" w:sz="4" w:space="0" w:color="000000"/>
          <w:left w:val="none" w:sz="4" w:space="0" w:color="000000"/>
          <w:bottom w:val="none" w:sz="4" w:space="0" w:color="000000"/>
          <w:right w:val="none" w:sz="4" w:space="0" w:color="000000"/>
        </w:pBdr>
        <w:spacing w:before="120" w:after="100" w:afterAutospacing="1"/>
        <w:contextualSpacing/>
        <w:jc w:val="both"/>
        <w:rPr>
          <w:rFonts w:ascii="Arial" w:hAnsi="Arial" w:cs="Arial"/>
          <w:sz w:val="24"/>
          <w:szCs w:val="24"/>
          <w:lang w:val="en-GB"/>
        </w:rPr>
      </w:pPr>
    </w:p>
    <w:p w14:paraId="45884CA4" w14:textId="77777777" w:rsidR="006E60A5" w:rsidRDefault="00C03220" w:rsidP="003F49DB">
      <w:pPr>
        <w:pBdr>
          <w:top w:val="none" w:sz="4" w:space="0" w:color="000000"/>
          <w:left w:val="none" w:sz="4" w:space="0" w:color="000000"/>
          <w:bottom w:val="none" w:sz="4" w:space="0" w:color="000000"/>
          <w:right w:val="none" w:sz="4" w:space="0" w:color="000000"/>
        </w:pBdr>
        <w:spacing w:before="120" w:after="100" w:afterAutospacing="1"/>
        <w:contextualSpacing/>
        <w:jc w:val="both"/>
        <w:rPr>
          <w:rFonts w:ascii="Arial" w:eastAsia="Arial" w:hAnsi="Arial" w:cs="Arial"/>
          <w:b/>
          <w:i/>
          <w:color w:val="000000"/>
          <w:sz w:val="24"/>
          <w:szCs w:val="24"/>
          <w:lang w:val="en-GB"/>
        </w:rPr>
      </w:pPr>
      <w:r w:rsidRPr="00B83DB5">
        <w:rPr>
          <w:rFonts w:ascii="Arial" w:eastAsia="Arial" w:hAnsi="Arial" w:cs="Arial"/>
          <w:b/>
          <w:i/>
          <w:color w:val="000000"/>
          <w:sz w:val="24"/>
          <w:szCs w:val="24"/>
          <w:lang w:val="en-GB"/>
        </w:rPr>
        <w:t>Application classes</w:t>
      </w:r>
    </w:p>
    <w:p w14:paraId="1B94A6D2" w14:textId="470CA5BF" w:rsidR="006E60A5" w:rsidRPr="006E60A5" w:rsidRDefault="006E60A5" w:rsidP="003F49DB">
      <w:pPr>
        <w:pBdr>
          <w:top w:val="none" w:sz="4" w:space="0" w:color="000000"/>
          <w:left w:val="none" w:sz="4" w:space="0" w:color="000000"/>
          <w:bottom w:val="none" w:sz="4" w:space="0" w:color="000000"/>
          <w:right w:val="none" w:sz="4" w:space="0" w:color="000000"/>
        </w:pBdr>
        <w:spacing w:before="120" w:after="100" w:afterAutospacing="1"/>
        <w:contextualSpacing/>
        <w:jc w:val="both"/>
        <w:rPr>
          <w:rFonts w:ascii="Arial" w:eastAsia="Arial" w:hAnsi="Arial" w:cs="Arial"/>
          <w:bCs/>
          <w:iCs/>
          <w:color w:val="000000"/>
          <w:sz w:val="24"/>
          <w:szCs w:val="24"/>
          <w:lang w:val="en-GB"/>
        </w:rPr>
      </w:pPr>
      <w:r w:rsidRPr="006E60A5">
        <w:rPr>
          <w:rFonts w:ascii="Arial" w:eastAsia="Arial" w:hAnsi="Arial" w:cs="Arial"/>
          <w:bCs/>
          <w:iCs/>
          <w:color w:val="000000"/>
          <w:sz w:val="24"/>
          <w:szCs w:val="24"/>
          <w:lang w:val="en-GB"/>
        </w:rPr>
        <w:t>A classification system used to group research software according to its use, risk, and required level of development maturity. These classes define expectations for quality assurance, documentation, and release. The GSI/FAIR system aligns with those used by other Helmholtz centres (e.g., DLR, FZJ) [</w:t>
      </w:r>
      <w:r w:rsidRPr="00B6520F">
        <w:rPr>
          <w:rFonts w:ascii="Arial" w:eastAsia="Arial" w:hAnsi="Arial" w:cs="Arial"/>
          <w:bCs/>
          <w:iCs/>
          <w:color w:val="000000"/>
          <w:sz w:val="24"/>
          <w:szCs w:val="24"/>
          <w:highlight w:val="yellow"/>
          <w:lang w:val="en-GB"/>
        </w:rPr>
        <w:t>REF</w:t>
      </w:r>
      <w:r w:rsidR="00B6520F" w:rsidRPr="00B6520F">
        <w:rPr>
          <w:rFonts w:ascii="Arial" w:eastAsia="Arial" w:hAnsi="Arial" w:cs="Arial"/>
          <w:bCs/>
          <w:iCs/>
          <w:color w:val="000000"/>
          <w:sz w:val="24"/>
          <w:szCs w:val="24"/>
          <w:highlight w:val="yellow"/>
          <w:lang w:val="en-GB"/>
        </w:rPr>
        <w:t xml:space="preserve"> to HGF software guidelines map (in preparation)</w:t>
      </w:r>
      <w:r w:rsidRPr="00B6520F">
        <w:rPr>
          <w:rFonts w:ascii="Arial" w:eastAsia="Arial" w:hAnsi="Arial" w:cs="Arial"/>
          <w:bCs/>
          <w:iCs/>
          <w:color w:val="000000"/>
          <w:sz w:val="24"/>
          <w:szCs w:val="24"/>
          <w:highlight w:val="yellow"/>
          <w:lang w:val="en-GB"/>
        </w:rPr>
        <w:t>].</w:t>
      </w:r>
    </w:p>
    <w:p w14:paraId="484C6C57" w14:textId="77777777" w:rsidR="006E60A5" w:rsidRDefault="006E60A5" w:rsidP="003F49DB">
      <w:pPr>
        <w:pBdr>
          <w:top w:val="none" w:sz="4" w:space="0" w:color="000000"/>
          <w:left w:val="none" w:sz="4" w:space="0" w:color="000000"/>
          <w:bottom w:val="none" w:sz="4" w:space="0" w:color="000000"/>
          <w:right w:val="none" w:sz="4" w:space="0" w:color="000000"/>
        </w:pBdr>
        <w:spacing w:before="120" w:after="100" w:afterAutospacing="1"/>
        <w:contextualSpacing/>
        <w:jc w:val="both"/>
        <w:rPr>
          <w:rFonts w:ascii="Arial" w:eastAsia="Arial" w:hAnsi="Arial" w:cs="Arial"/>
          <w:b/>
          <w:i/>
          <w:color w:val="000000"/>
          <w:sz w:val="24"/>
          <w:szCs w:val="24"/>
          <w:lang w:val="en-GB"/>
        </w:rPr>
      </w:pPr>
    </w:p>
    <w:p w14:paraId="0C508E92" w14:textId="507AFFAE" w:rsidR="00C03220" w:rsidRDefault="00C03220" w:rsidP="003F49DB">
      <w:pPr>
        <w:pBdr>
          <w:top w:val="none" w:sz="4" w:space="0" w:color="000000"/>
          <w:left w:val="none" w:sz="4" w:space="0" w:color="000000"/>
          <w:bottom w:val="none" w:sz="4" w:space="0" w:color="000000"/>
          <w:right w:val="none" w:sz="4" w:space="0" w:color="000000"/>
        </w:pBdr>
        <w:spacing w:before="120" w:after="100" w:afterAutospacing="1"/>
        <w:contextualSpacing/>
        <w:jc w:val="both"/>
        <w:rPr>
          <w:rFonts w:ascii="Arial" w:eastAsia="Arial" w:hAnsi="Arial" w:cs="Arial"/>
          <w:color w:val="000000"/>
          <w:sz w:val="24"/>
          <w:szCs w:val="24"/>
          <w:lang w:val="en-GB"/>
        </w:rPr>
      </w:pPr>
      <w:r w:rsidRPr="00B83DB5">
        <w:rPr>
          <w:rFonts w:ascii="Arial" w:eastAsia="Arial" w:hAnsi="Arial" w:cs="Arial"/>
          <w:b/>
          <w:i/>
          <w:color w:val="000000"/>
          <w:sz w:val="24"/>
          <w:szCs w:val="24"/>
          <w:lang w:val="en-GB"/>
        </w:rPr>
        <w:t xml:space="preserve">Code Repository </w:t>
      </w:r>
    </w:p>
    <w:p w14:paraId="19AFA076" w14:textId="7F87FFD2" w:rsidR="00C30018" w:rsidRDefault="00C30018" w:rsidP="003F49DB">
      <w:pPr>
        <w:pBdr>
          <w:top w:val="none" w:sz="4" w:space="0" w:color="000000"/>
          <w:left w:val="none" w:sz="4" w:space="0" w:color="000000"/>
          <w:bottom w:val="none" w:sz="4" w:space="0" w:color="000000"/>
          <w:right w:val="none" w:sz="4" w:space="0" w:color="000000"/>
        </w:pBdr>
        <w:spacing w:before="120" w:after="100" w:afterAutospacing="1"/>
        <w:contextualSpacing/>
        <w:jc w:val="both"/>
        <w:rPr>
          <w:rFonts w:ascii="Arial" w:eastAsia="Arial" w:hAnsi="Arial" w:cs="Arial"/>
          <w:color w:val="000000"/>
          <w:sz w:val="24"/>
          <w:szCs w:val="24"/>
          <w:lang w:val="en-GB"/>
        </w:rPr>
      </w:pPr>
      <w:r w:rsidRPr="00C30018">
        <w:rPr>
          <w:rFonts w:ascii="Arial" w:eastAsia="Arial" w:hAnsi="Arial" w:cs="Arial"/>
          <w:color w:val="000000"/>
          <w:sz w:val="24"/>
          <w:szCs w:val="24"/>
          <w:lang w:val="en-GB"/>
        </w:rPr>
        <w:t xml:space="preserve">A structured archive containing software source code and related materials such as README files, build instructions, documentation, and release notes. Modern code </w:t>
      </w:r>
      <w:r w:rsidRPr="00C30018">
        <w:rPr>
          <w:rFonts w:ascii="Arial" w:eastAsia="Arial" w:hAnsi="Arial" w:cs="Arial"/>
          <w:color w:val="000000"/>
          <w:sz w:val="24"/>
          <w:szCs w:val="24"/>
          <w:lang w:val="en-GB"/>
        </w:rPr>
        <w:lastRenderedPageBreak/>
        <w:t>repositories</w:t>
      </w:r>
      <w:r>
        <w:rPr>
          <w:rFonts w:ascii="Arial" w:eastAsia="Arial" w:hAnsi="Arial" w:cs="Arial"/>
          <w:color w:val="000000"/>
          <w:sz w:val="24"/>
          <w:szCs w:val="24"/>
          <w:lang w:val="en-GB"/>
        </w:rPr>
        <w:t>,</w:t>
      </w:r>
      <w:r w:rsidRPr="00C30018">
        <w:rPr>
          <w:rFonts w:ascii="Arial" w:eastAsia="Arial" w:hAnsi="Arial" w:cs="Arial"/>
          <w:color w:val="000000"/>
          <w:sz w:val="24"/>
          <w:szCs w:val="24"/>
          <w:lang w:val="en-GB"/>
        </w:rPr>
        <w:t xml:space="preserve"> </w:t>
      </w:r>
      <w:r>
        <w:rPr>
          <w:rFonts w:ascii="Arial" w:eastAsia="Arial" w:hAnsi="Arial" w:cs="Arial"/>
          <w:color w:val="000000"/>
          <w:sz w:val="24"/>
          <w:szCs w:val="24"/>
          <w:lang w:val="en-GB"/>
        </w:rPr>
        <w:t xml:space="preserve">such as Git, </w:t>
      </w:r>
      <w:r w:rsidRPr="00C30018">
        <w:rPr>
          <w:rFonts w:ascii="Arial" w:eastAsia="Arial" w:hAnsi="Arial" w:cs="Arial"/>
          <w:color w:val="000000"/>
          <w:sz w:val="24"/>
          <w:szCs w:val="24"/>
          <w:lang w:val="en-GB"/>
        </w:rPr>
        <w:t>also support collaboration, version control, and issue tracking.</w:t>
      </w:r>
    </w:p>
    <w:p w14:paraId="2EF5D623" w14:textId="77777777" w:rsidR="00C30018" w:rsidRPr="00B83DB5" w:rsidRDefault="00C30018" w:rsidP="003F49DB">
      <w:pPr>
        <w:pBdr>
          <w:top w:val="none" w:sz="4" w:space="0" w:color="000000"/>
          <w:left w:val="none" w:sz="4" w:space="0" w:color="000000"/>
          <w:bottom w:val="none" w:sz="4" w:space="0" w:color="000000"/>
          <w:right w:val="none" w:sz="4" w:space="0" w:color="000000"/>
        </w:pBdr>
        <w:spacing w:before="120" w:after="100" w:afterAutospacing="1"/>
        <w:contextualSpacing/>
        <w:jc w:val="both"/>
        <w:rPr>
          <w:rFonts w:ascii="Arial" w:eastAsia="Arial" w:hAnsi="Arial" w:cs="Arial"/>
          <w:color w:val="000000"/>
          <w:sz w:val="24"/>
          <w:szCs w:val="24"/>
          <w:lang w:val="en-GB"/>
        </w:rPr>
      </w:pPr>
    </w:p>
    <w:p w14:paraId="097A1CE2" w14:textId="12143FBB" w:rsidR="00C03220" w:rsidRPr="00C30018" w:rsidRDefault="00C03220" w:rsidP="003F49DB">
      <w:pPr>
        <w:pBdr>
          <w:top w:val="none" w:sz="4" w:space="0" w:color="000000"/>
          <w:left w:val="none" w:sz="4" w:space="0" w:color="000000"/>
          <w:bottom w:val="none" w:sz="4" w:space="0" w:color="000000"/>
          <w:right w:val="none" w:sz="4" w:space="0" w:color="000000"/>
        </w:pBdr>
        <w:spacing w:before="120" w:after="100" w:afterAutospacing="1"/>
        <w:contextualSpacing/>
        <w:jc w:val="both"/>
        <w:rPr>
          <w:rFonts w:ascii="Arial" w:eastAsia="Arial" w:hAnsi="Arial" w:cs="Arial"/>
          <w:i/>
          <w:iCs/>
          <w:color w:val="000000"/>
          <w:sz w:val="24"/>
          <w:szCs w:val="24"/>
          <w:lang w:val="en-GB"/>
        </w:rPr>
      </w:pPr>
      <w:r w:rsidRPr="00C30018">
        <w:rPr>
          <w:rFonts w:ascii="Arial" w:eastAsia="Arial" w:hAnsi="Arial" w:cs="Arial"/>
          <w:b/>
          <w:bCs/>
          <w:i/>
          <w:iCs/>
          <w:color w:val="000000"/>
          <w:sz w:val="24"/>
          <w:szCs w:val="24"/>
          <w:lang w:val="en-GB"/>
        </w:rPr>
        <w:t>Open Software</w:t>
      </w:r>
    </w:p>
    <w:p w14:paraId="2DDDA39B" w14:textId="179EA812" w:rsidR="00C30018" w:rsidRDefault="00C30018" w:rsidP="003F49DB">
      <w:pPr>
        <w:pBdr>
          <w:top w:val="none" w:sz="4" w:space="0" w:color="000000"/>
          <w:left w:val="none" w:sz="4" w:space="0" w:color="000000"/>
          <w:bottom w:val="none" w:sz="4" w:space="0" w:color="000000"/>
          <w:right w:val="none" w:sz="4" w:space="0" w:color="000000"/>
        </w:pBdr>
        <w:spacing w:before="120" w:after="100" w:afterAutospacing="1"/>
        <w:contextualSpacing/>
        <w:jc w:val="both"/>
        <w:rPr>
          <w:rFonts w:ascii="Arial" w:eastAsia="Arial" w:hAnsi="Arial" w:cs="Arial"/>
          <w:color w:val="000000"/>
          <w:sz w:val="24"/>
          <w:szCs w:val="24"/>
          <w:lang w:val="en-GB"/>
        </w:rPr>
      </w:pPr>
      <w:r w:rsidRPr="00C30018">
        <w:rPr>
          <w:rFonts w:ascii="Arial" w:eastAsia="Arial" w:hAnsi="Arial" w:cs="Arial"/>
          <w:color w:val="000000"/>
          <w:sz w:val="24"/>
          <w:szCs w:val="24"/>
          <w:lang w:val="en-GB"/>
        </w:rPr>
        <w:t>Software that is accessible without restrictions for viewing, understanding, and reuse. Typically, open software is hosted in a publicly accessible repository and licensed under a recognised open-source license. While definitions may vary, “open” generally implies legal modifiability and broad usability, not necessarily zero cost.</w:t>
      </w:r>
    </w:p>
    <w:p w14:paraId="5BC01DF0" w14:textId="77777777" w:rsidR="00C30018" w:rsidRPr="00B83DB5" w:rsidRDefault="00C30018" w:rsidP="003F49DB">
      <w:pPr>
        <w:pBdr>
          <w:top w:val="none" w:sz="4" w:space="0" w:color="000000"/>
          <w:left w:val="none" w:sz="4" w:space="0" w:color="000000"/>
          <w:bottom w:val="none" w:sz="4" w:space="0" w:color="000000"/>
          <w:right w:val="none" w:sz="4" w:space="0" w:color="000000"/>
        </w:pBdr>
        <w:spacing w:before="120" w:after="100" w:afterAutospacing="1"/>
        <w:contextualSpacing/>
        <w:jc w:val="both"/>
        <w:rPr>
          <w:rFonts w:ascii="Arial" w:hAnsi="Arial" w:cs="Arial"/>
          <w:sz w:val="24"/>
          <w:szCs w:val="24"/>
          <w:lang w:val="en-GB"/>
        </w:rPr>
      </w:pPr>
    </w:p>
    <w:p w14:paraId="3F57B622" w14:textId="77777777" w:rsidR="00C30018" w:rsidRPr="00C30018" w:rsidRDefault="00C03220" w:rsidP="003F49DB">
      <w:pPr>
        <w:pBdr>
          <w:top w:val="none" w:sz="4" w:space="0" w:color="000000"/>
          <w:left w:val="none" w:sz="4" w:space="0" w:color="000000"/>
          <w:bottom w:val="none" w:sz="4" w:space="0" w:color="000000"/>
          <w:right w:val="none" w:sz="4" w:space="0" w:color="000000"/>
        </w:pBdr>
        <w:spacing w:before="120" w:after="100" w:afterAutospacing="1"/>
        <w:contextualSpacing/>
        <w:jc w:val="both"/>
        <w:rPr>
          <w:rFonts w:ascii="Arial" w:eastAsia="Arial" w:hAnsi="Arial" w:cs="Arial"/>
          <w:b/>
          <w:i/>
          <w:color w:val="000000"/>
          <w:sz w:val="24"/>
          <w:szCs w:val="24"/>
          <w:lang w:val="en-GB"/>
        </w:rPr>
      </w:pPr>
      <w:r w:rsidRPr="00C30018">
        <w:rPr>
          <w:rFonts w:ascii="Arial" w:eastAsia="Arial" w:hAnsi="Arial" w:cs="Arial"/>
          <w:b/>
          <w:i/>
          <w:color w:val="000000"/>
          <w:sz w:val="24"/>
          <w:szCs w:val="24"/>
          <w:lang w:val="en-GB"/>
        </w:rPr>
        <w:t xml:space="preserve">Export control </w:t>
      </w:r>
    </w:p>
    <w:p w14:paraId="30486819" w14:textId="3E0645B9" w:rsidR="00055997" w:rsidRDefault="00C30018" w:rsidP="003F49DB">
      <w:pPr>
        <w:spacing w:before="120" w:after="100" w:afterAutospacing="1"/>
        <w:contextualSpacing/>
        <w:jc w:val="both"/>
        <w:rPr>
          <w:rFonts w:ascii="Arial" w:hAnsi="Arial" w:cs="Arial"/>
          <w:sz w:val="24"/>
          <w:szCs w:val="24"/>
        </w:rPr>
      </w:pPr>
      <w:r w:rsidRPr="00C30018">
        <w:rPr>
          <w:rFonts w:ascii="Arial" w:hAnsi="Arial" w:cs="Arial"/>
          <w:sz w:val="24"/>
          <w:szCs w:val="24"/>
        </w:rPr>
        <w:t>A legal framework governing the distribution of software and technology across borders. If individuals from non-EU countries (including UK, US, Japan, etc.) are involved, or if software may be subject to restrictions, the project may require review under export control law. Contact the Legal Department (REC) for advice.</w:t>
      </w:r>
    </w:p>
    <w:p w14:paraId="11AD9F67" w14:textId="40431363" w:rsidR="003F49DB" w:rsidRDefault="003F49DB" w:rsidP="003F49DB">
      <w:pPr>
        <w:spacing w:before="120" w:after="100" w:afterAutospacing="1"/>
        <w:contextualSpacing/>
        <w:jc w:val="both"/>
        <w:rPr>
          <w:rFonts w:ascii="Arial" w:hAnsi="Arial" w:cs="Arial"/>
          <w:sz w:val="24"/>
          <w:szCs w:val="24"/>
        </w:rPr>
      </w:pPr>
    </w:p>
    <w:p w14:paraId="5B100557" w14:textId="6AC189BC" w:rsidR="003F49DB" w:rsidRPr="00B9516B" w:rsidRDefault="003F49DB" w:rsidP="003F49DB">
      <w:pPr>
        <w:spacing w:before="120" w:after="100" w:afterAutospacing="1"/>
        <w:contextualSpacing/>
        <w:jc w:val="both"/>
        <w:rPr>
          <w:rFonts w:ascii="Arial" w:hAnsi="Arial" w:cs="Arial"/>
          <w:b/>
          <w:bCs/>
          <w:i/>
          <w:iCs/>
          <w:sz w:val="24"/>
          <w:szCs w:val="24"/>
        </w:rPr>
      </w:pPr>
      <w:r w:rsidRPr="00B9516B">
        <w:rPr>
          <w:rFonts w:ascii="Arial" w:hAnsi="Arial" w:cs="Arial"/>
          <w:b/>
          <w:bCs/>
          <w:i/>
          <w:iCs/>
          <w:sz w:val="24"/>
          <w:szCs w:val="24"/>
        </w:rPr>
        <w:t>Version Control</w:t>
      </w:r>
    </w:p>
    <w:p w14:paraId="10A9C78E" w14:textId="35F66B25" w:rsidR="003F49DB" w:rsidRDefault="003F49DB" w:rsidP="003F49DB">
      <w:pPr>
        <w:spacing w:before="120" w:after="100" w:afterAutospacing="1"/>
        <w:contextualSpacing/>
        <w:jc w:val="both"/>
        <w:rPr>
          <w:rFonts w:ascii="Arial" w:hAnsi="Arial" w:cs="Arial"/>
          <w:sz w:val="24"/>
          <w:szCs w:val="24"/>
        </w:rPr>
      </w:pPr>
      <w:r w:rsidRPr="003F49DB">
        <w:rPr>
          <w:rFonts w:ascii="Arial" w:hAnsi="Arial" w:cs="Arial"/>
          <w:sz w:val="24"/>
          <w:szCs w:val="24"/>
        </w:rPr>
        <w:t>A system for</w:t>
      </w:r>
      <w:r w:rsidR="00B9516B">
        <w:rPr>
          <w:rFonts w:ascii="Arial" w:hAnsi="Arial" w:cs="Arial"/>
          <w:sz w:val="24"/>
          <w:szCs w:val="24"/>
        </w:rPr>
        <w:t xml:space="preserve"> monitoring and</w:t>
      </w:r>
      <w:r w:rsidRPr="003F49DB">
        <w:rPr>
          <w:rFonts w:ascii="Arial" w:hAnsi="Arial" w:cs="Arial"/>
          <w:sz w:val="24"/>
          <w:szCs w:val="24"/>
        </w:rPr>
        <w:t xml:space="preserve"> tracking changes to source code over time. It enables collaboration, rollback, and branching. </w:t>
      </w:r>
    </w:p>
    <w:p w14:paraId="10B2E3CF" w14:textId="77777777" w:rsidR="00B9516B" w:rsidRPr="003F49DB" w:rsidRDefault="00B9516B" w:rsidP="003F49DB">
      <w:pPr>
        <w:spacing w:before="120" w:after="100" w:afterAutospacing="1"/>
        <w:contextualSpacing/>
        <w:jc w:val="both"/>
        <w:rPr>
          <w:rFonts w:ascii="Arial" w:hAnsi="Arial" w:cs="Arial"/>
          <w:sz w:val="24"/>
          <w:szCs w:val="24"/>
        </w:rPr>
      </w:pPr>
    </w:p>
    <w:p w14:paraId="687CDE80" w14:textId="7553DE61" w:rsidR="003F49DB" w:rsidRPr="00B9516B" w:rsidRDefault="00B9516B" w:rsidP="003F49DB">
      <w:pPr>
        <w:spacing w:before="120" w:after="100" w:afterAutospacing="1"/>
        <w:contextualSpacing/>
        <w:jc w:val="both"/>
        <w:rPr>
          <w:rFonts w:ascii="Arial" w:hAnsi="Arial" w:cs="Arial"/>
          <w:b/>
          <w:bCs/>
          <w:i/>
          <w:iCs/>
          <w:sz w:val="24"/>
          <w:szCs w:val="24"/>
        </w:rPr>
      </w:pPr>
      <w:r w:rsidRPr="00B9516B">
        <w:rPr>
          <w:rFonts w:ascii="Arial" w:hAnsi="Arial" w:cs="Arial"/>
          <w:b/>
          <w:bCs/>
          <w:i/>
          <w:iCs/>
          <w:sz w:val="24"/>
          <w:szCs w:val="24"/>
        </w:rPr>
        <w:t>Open-Source</w:t>
      </w:r>
      <w:r w:rsidR="003F49DB" w:rsidRPr="00B9516B">
        <w:rPr>
          <w:rFonts w:ascii="Arial" w:hAnsi="Arial" w:cs="Arial"/>
          <w:b/>
          <w:bCs/>
          <w:i/>
          <w:iCs/>
          <w:sz w:val="24"/>
          <w:szCs w:val="24"/>
        </w:rPr>
        <w:t xml:space="preserve"> License</w:t>
      </w:r>
    </w:p>
    <w:p w14:paraId="1970B589" w14:textId="49793705" w:rsidR="003F49DB" w:rsidRDefault="003F49DB" w:rsidP="003F49DB">
      <w:pPr>
        <w:spacing w:before="120" w:after="100" w:afterAutospacing="1"/>
        <w:contextualSpacing/>
        <w:jc w:val="both"/>
        <w:rPr>
          <w:rFonts w:ascii="Arial" w:hAnsi="Arial" w:cs="Arial"/>
          <w:sz w:val="24"/>
          <w:szCs w:val="24"/>
        </w:rPr>
      </w:pPr>
      <w:r w:rsidRPr="003F49DB">
        <w:rPr>
          <w:rFonts w:ascii="Arial" w:hAnsi="Arial" w:cs="Arial"/>
          <w:sz w:val="24"/>
          <w:szCs w:val="24"/>
        </w:rPr>
        <w:t>A type of license that allows software to be freely used, modified, and shared under defined conditions. Examples include MIT, Apache 2.0, and GPL. Licenses differ in how permissive or restrictive they are.</w:t>
      </w:r>
    </w:p>
    <w:p w14:paraId="4A4086B8" w14:textId="77777777" w:rsidR="00B9516B" w:rsidRPr="003F49DB" w:rsidRDefault="00B9516B" w:rsidP="003F49DB">
      <w:pPr>
        <w:spacing w:before="120" w:after="100" w:afterAutospacing="1"/>
        <w:contextualSpacing/>
        <w:jc w:val="both"/>
        <w:rPr>
          <w:rFonts w:ascii="Arial" w:hAnsi="Arial" w:cs="Arial"/>
          <w:sz w:val="24"/>
          <w:szCs w:val="24"/>
        </w:rPr>
      </w:pPr>
    </w:p>
    <w:p w14:paraId="67305690" w14:textId="489AD31C" w:rsidR="003F49DB" w:rsidRPr="00B9516B" w:rsidRDefault="003F49DB" w:rsidP="003F49DB">
      <w:pPr>
        <w:spacing w:before="120" w:after="100" w:afterAutospacing="1"/>
        <w:contextualSpacing/>
        <w:jc w:val="both"/>
        <w:rPr>
          <w:rFonts w:ascii="Arial" w:hAnsi="Arial" w:cs="Arial"/>
          <w:b/>
          <w:bCs/>
          <w:i/>
          <w:iCs/>
          <w:sz w:val="24"/>
          <w:szCs w:val="24"/>
        </w:rPr>
      </w:pPr>
      <w:r w:rsidRPr="00B9516B">
        <w:rPr>
          <w:rFonts w:ascii="Arial" w:hAnsi="Arial" w:cs="Arial"/>
          <w:b/>
          <w:bCs/>
          <w:i/>
          <w:iCs/>
          <w:sz w:val="24"/>
          <w:szCs w:val="24"/>
        </w:rPr>
        <w:t>F</w:t>
      </w:r>
      <w:r w:rsidR="00B9516B" w:rsidRPr="00B9516B">
        <w:rPr>
          <w:rFonts w:ascii="Arial" w:hAnsi="Arial" w:cs="Arial"/>
          <w:b/>
          <w:bCs/>
          <w:i/>
          <w:iCs/>
          <w:sz w:val="24"/>
          <w:szCs w:val="24"/>
        </w:rPr>
        <w:t>.</w:t>
      </w:r>
      <w:r w:rsidRPr="00B9516B">
        <w:rPr>
          <w:rFonts w:ascii="Arial" w:hAnsi="Arial" w:cs="Arial"/>
          <w:b/>
          <w:bCs/>
          <w:i/>
          <w:iCs/>
          <w:sz w:val="24"/>
          <w:szCs w:val="24"/>
        </w:rPr>
        <w:t>A</w:t>
      </w:r>
      <w:r w:rsidR="00B9516B" w:rsidRPr="00B9516B">
        <w:rPr>
          <w:rFonts w:ascii="Arial" w:hAnsi="Arial" w:cs="Arial"/>
          <w:b/>
          <w:bCs/>
          <w:i/>
          <w:iCs/>
          <w:sz w:val="24"/>
          <w:szCs w:val="24"/>
        </w:rPr>
        <w:t>.</w:t>
      </w:r>
      <w:r w:rsidRPr="00B9516B">
        <w:rPr>
          <w:rFonts w:ascii="Arial" w:hAnsi="Arial" w:cs="Arial"/>
          <w:b/>
          <w:bCs/>
          <w:i/>
          <w:iCs/>
          <w:sz w:val="24"/>
          <w:szCs w:val="24"/>
        </w:rPr>
        <w:t>I</w:t>
      </w:r>
      <w:r w:rsidR="00B9516B" w:rsidRPr="00B9516B">
        <w:rPr>
          <w:rFonts w:ascii="Arial" w:hAnsi="Arial" w:cs="Arial"/>
          <w:b/>
          <w:bCs/>
          <w:i/>
          <w:iCs/>
          <w:sz w:val="24"/>
          <w:szCs w:val="24"/>
        </w:rPr>
        <w:t>.</w:t>
      </w:r>
      <w:r w:rsidRPr="00B9516B">
        <w:rPr>
          <w:rFonts w:ascii="Arial" w:hAnsi="Arial" w:cs="Arial"/>
          <w:b/>
          <w:bCs/>
          <w:i/>
          <w:iCs/>
          <w:sz w:val="24"/>
          <w:szCs w:val="24"/>
        </w:rPr>
        <w:t>R</w:t>
      </w:r>
      <w:r w:rsidR="00B9516B" w:rsidRPr="00B9516B">
        <w:rPr>
          <w:rFonts w:ascii="Arial" w:hAnsi="Arial" w:cs="Arial"/>
          <w:b/>
          <w:bCs/>
          <w:i/>
          <w:iCs/>
          <w:sz w:val="24"/>
          <w:szCs w:val="24"/>
        </w:rPr>
        <w:t>.S.T</w:t>
      </w:r>
      <w:r w:rsidRPr="00B9516B">
        <w:rPr>
          <w:rFonts w:ascii="Arial" w:hAnsi="Arial" w:cs="Arial"/>
          <w:b/>
          <w:bCs/>
          <w:i/>
          <w:iCs/>
          <w:sz w:val="24"/>
          <w:szCs w:val="24"/>
        </w:rPr>
        <w:t xml:space="preserve"> Principles </w:t>
      </w:r>
      <w:r w:rsidR="00B9516B" w:rsidRPr="00B9516B">
        <w:rPr>
          <w:rFonts w:ascii="Arial" w:hAnsi="Arial" w:cs="Arial"/>
          <w:b/>
          <w:bCs/>
          <w:i/>
          <w:iCs/>
          <w:sz w:val="24"/>
          <w:szCs w:val="24"/>
        </w:rPr>
        <w:t>f</w:t>
      </w:r>
      <w:r w:rsidRPr="00B9516B">
        <w:rPr>
          <w:rFonts w:ascii="Arial" w:hAnsi="Arial" w:cs="Arial"/>
          <w:b/>
          <w:bCs/>
          <w:i/>
          <w:iCs/>
          <w:sz w:val="24"/>
          <w:szCs w:val="24"/>
        </w:rPr>
        <w:t>or Software</w:t>
      </w:r>
    </w:p>
    <w:p w14:paraId="4475CD92" w14:textId="7C6D9335" w:rsidR="003F49DB" w:rsidRDefault="003F49DB" w:rsidP="003F49DB">
      <w:pPr>
        <w:spacing w:before="120" w:after="100" w:afterAutospacing="1"/>
        <w:contextualSpacing/>
        <w:jc w:val="both"/>
        <w:rPr>
          <w:rFonts w:ascii="Arial" w:hAnsi="Arial" w:cs="Arial"/>
          <w:sz w:val="24"/>
          <w:szCs w:val="24"/>
        </w:rPr>
      </w:pPr>
      <w:r w:rsidRPr="003F49DB">
        <w:rPr>
          <w:rFonts w:ascii="Arial" w:hAnsi="Arial" w:cs="Arial"/>
          <w:sz w:val="24"/>
          <w:szCs w:val="24"/>
        </w:rPr>
        <w:t>Guiding principles to ensure software is Findable, Accessible, Interoperable, Reusable</w:t>
      </w:r>
      <w:r w:rsidR="00B9516B">
        <w:rPr>
          <w:rFonts w:ascii="Arial" w:hAnsi="Arial" w:cs="Arial"/>
          <w:sz w:val="24"/>
          <w:szCs w:val="24"/>
        </w:rPr>
        <w:t>, Scientific, and Technically grounded. Achieving this is a step towards good Open Science practices.</w:t>
      </w:r>
    </w:p>
    <w:p w14:paraId="12B55071" w14:textId="77777777" w:rsidR="00B9516B" w:rsidRDefault="00B9516B" w:rsidP="003F49DB">
      <w:pPr>
        <w:spacing w:before="120" w:after="100" w:afterAutospacing="1"/>
        <w:contextualSpacing/>
        <w:jc w:val="both"/>
        <w:rPr>
          <w:rFonts w:ascii="Arial" w:hAnsi="Arial" w:cs="Arial"/>
          <w:sz w:val="24"/>
          <w:szCs w:val="24"/>
        </w:rPr>
      </w:pPr>
    </w:p>
    <w:p w14:paraId="6191CCD1" w14:textId="50DBC003" w:rsidR="00B9516B" w:rsidRPr="00B9516B" w:rsidRDefault="003F49DB" w:rsidP="003F49DB">
      <w:pPr>
        <w:spacing w:before="120" w:after="100" w:afterAutospacing="1"/>
        <w:contextualSpacing/>
        <w:jc w:val="both"/>
        <w:rPr>
          <w:rFonts w:ascii="Arial" w:hAnsi="Arial" w:cs="Arial"/>
          <w:b/>
          <w:bCs/>
          <w:i/>
          <w:iCs/>
          <w:sz w:val="24"/>
          <w:szCs w:val="24"/>
        </w:rPr>
      </w:pPr>
      <w:r w:rsidRPr="00B9516B">
        <w:rPr>
          <w:rFonts w:ascii="Arial" w:hAnsi="Arial" w:cs="Arial"/>
          <w:b/>
          <w:bCs/>
          <w:i/>
          <w:iCs/>
          <w:sz w:val="24"/>
          <w:szCs w:val="24"/>
        </w:rPr>
        <w:t>Contribution Agreement</w:t>
      </w:r>
    </w:p>
    <w:p w14:paraId="552D9113" w14:textId="1FBD67C7" w:rsidR="003F49DB" w:rsidRPr="00C30018" w:rsidRDefault="003F49DB" w:rsidP="003F49DB">
      <w:pPr>
        <w:spacing w:before="120" w:after="100" w:afterAutospacing="1"/>
        <w:contextualSpacing/>
        <w:jc w:val="both"/>
        <w:rPr>
          <w:rFonts w:ascii="Arial" w:hAnsi="Arial" w:cs="Arial"/>
          <w:sz w:val="24"/>
          <w:szCs w:val="24"/>
        </w:rPr>
      </w:pPr>
      <w:r w:rsidRPr="003F49DB">
        <w:rPr>
          <w:rFonts w:ascii="Arial" w:hAnsi="Arial" w:cs="Arial"/>
          <w:sz w:val="24"/>
          <w:szCs w:val="24"/>
        </w:rPr>
        <w:t>A formal agreement signed by individuals not employed by GSI/FAIR (e.g., students, interns, external collaborators) to assign rights of software contributions to the institution.</w:t>
      </w:r>
    </w:p>
    <w:sectPr w:rsidR="003F49DB" w:rsidRPr="00C30018">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A354C5" w14:textId="77777777" w:rsidR="00B32D92" w:rsidRDefault="00B32D92" w:rsidP="007A36C8">
      <w:pPr>
        <w:spacing w:after="0" w:line="240" w:lineRule="auto"/>
      </w:pPr>
      <w:r>
        <w:separator/>
      </w:r>
    </w:p>
  </w:endnote>
  <w:endnote w:type="continuationSeparator" w:id="0">
    <w:p w14:paraId="241B9E24" w14:textId="77777777" w:rsidR="00B32D92" w:rsidRDefault="00B32D92" w:rsidP="007A36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F986FE" w14:textId="77777777" w:rsidR="00B32D92" w:rsidRDefault="00B32D92" w:rsidP="007A36C8">
      <w:pPr>
        <w:spacing w:after="0" w:line="240" w:lineRule="auto"/>
      </w:pPr>
      <w:r>
        <w:separator/>
      </w:r>
    </w:p>
  </w:footnote>
  <w:footnote w:type="continuationSeparator" w:id="0">
    <w:p w14:paraId="1B45DBAC" w14:textId="77777777" w:rsidR="00B32D92" w:rsidRDefault="00B32D92" w:rsidP="007A36C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D0791E"/>
    <w:multiLevelType w:val="multilevel"/>
    <w:tmpl w:val="910E68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E17BF7"/>
    <w:multiLevelType w:val="hybridMultilevel"/>
    <w:tmpl w:val="26E8D4FE"/>
    <w:lvl w:ilvl="0" w:tplc="9EEEB620">
      <w:start w:val="1"/>
      <w:numFmt w:val="bullet"/>
      <w:lvlText w:val="·"/>
      <w:lvlJc w:val="left"/>
      <w:pPr>
        <w:ind w:left="709" w:hanging="360"/>
      </w:pPr>
      <w:rPr>
        <w:rFonts w:ascii="Symbol" w:eastAsia="Symbol" w:hAnsi="Symbol" w:cs="Symbol" w:hint="default"/>
      </w:rPr>
    </w:lvl>
    <w:lvl w:ilvl="1" w:tplc="5BA0A320">
      <w:start w:val="1"/>
      <w:numFmt w:val="bullet"/>
      <w:lvlText w:val="·"/>
      <w:lvlJc w:val="left"/>
      <w:pPr>
        <w:ind w:left="1429" w:hanging="360"/>
      </w:pPr>
      <w:rPr>
        <w:rFonts w:ascii="Symbol" w:eastAsia="Symbol" w:hAnsi="Symbol" w:cs="Symbol" w:hint="default"/>
      </w:rPr>
    </w:lvl>
    <w:lvl w:ilvl="2" w:tplc="88141268">
      <w:start w:val="1"/>
      <w:numFmt w:val="bullet"/>
      <w:lvlText w:val="·"/>
      <w:lvlJc w:val="left"/>
      <w:pPr>
        <w:ind w:left="2149" w:hanging="360"/>
      </w:pPr>
      <w:rPr>
        <w:rFonts w:ascii="Symbol" w:eastAsia="Symbol" w:hAnsi="Symbol" w:cs="Symbol" w:hint="default"/>
      </w:rPr>
    </w:lvl>
    <w:lvl w:ilvl="3" w:tplc="895296F6">
      <w:start w:val="1"/>
      <w:numFmt w:val="bullet"/>
      <w:lvlText w:val="·"/>
      <w:lvlJc w:val="left"/>
      <w:pPr>
        <w:ind w:left="2869" w:hanging="360"/>
      </w:pPr>
      <w:rPr>
        <w:rFonts w:ascii="Symbol" w:eastAsia="Symbol" w:hAnsi="Symbol" w:cs="Symbol" w:hint="default"/>
      </w:rPr>
    </w:lvl>
    <w:lvl w:ilvl="4" w:tplc="ECA2AA94">
      <w:start w:val="1"/>
      <w:numFmt w:val="bullet"/>
      <w:lvlText w:val="·"/>
      <w:lvlJc w:val="left"/>
      <w:pPr>
        <w:ind w:left="3589" w:hanging="360"/>
      </w:pPr>
      <w:rPr>
        <w:rFonts w:ascii="Symbol" w:eastAsia="Symbol" w:hAnsi="Symbol" w:cs="Symbol" w:hint="default"/>
      </w:rPr>
    </w:lvl>
    <w:lvl w:ilvl="5" w:tplc="9C30793A">
      <w:start w:val="1"/>
      <w:numFmt w:val="bullet"/>
      <w:lvlText w:val="·"/>
      <w:lvlJc w:val="left"/>
      <w:pPr>
        <w:ind w:left="4309" w:hanging="360"/>
      </w:pPr>
      <w:rPr>
        <w:rFonts w:ascii="Symbol" w:eastAsia="Symbol" w:hAnsi="Symbol" w:cs="Symbol" w:hint="default"/>
      </w:rPr>
    </w:lvl>
    <w:lvl w:ilvl="6" w:tplc="1F64BC0E">
      <w:start w:val="1"/>
      <w:numFmt w:val="bullet"/>
      <w:lvlText w:val="·"/>
      <w:lvlJc w:val="left"/>
      <w:pPr>
        <w:ind w:left="5029" w:hanging="360"/>
      </w:pPr>
      <w:rPr>
        <w:rFonts w:ascii="Symbol" w:eastAsia="Symbol" w:hAnsi="Symbol" w:cs="Symbol" w:hint="default"/>
      </w:rPr>
    </w:lvl>
    <w:lvl w:ilvl="7" w:tplc="EC869956">
      <w:start w:val="1"/>
      <w:numFmt w:val="bullet"/>
      <w:lvlText w:val="·"/>
      <w:lvlJc w:val="left"/>
      <w:pPr>
        <w:ind w:left="5749" w:hanging="360"/>
      </w:pPr>
      <w:rPr>
        <w:rFonts w:ascii="Symbol" w:eastAsia="Symbol" w:hAnsi="Symbol" w:cs="Symbol" w:hint="default"/>
      </w:rPr>
    </w:lvl>
    <w:lvl w:ilvl="8" w:tplc="0C9C1314">
      <w:start w:val="1"/>
      <w:numFmt w:val="bullet"/>
      <w:lvlText w:val="·"/>
      <w:lvlJc w:val="left"/>
      <w:pPr>
        <w:ind w:left="6469" w:hanging="360"/>
      </w:pPr>
      <w:rPr>
        <w:rFonts w:ascii="Symbol" w:eastAsia="Symbol" w:hAnsi="Symbol" w:cs="Symbol" w:hint="default"/>
      </w:rPr>
    </w:lvl>
  </w:abstractNum>
  <w:abstractNum w:abstractNumId="2" w15:restartNumberingAfterBreak="0">
    <w:nsid w:val="0E017195"/>
    <w:multiLevelType w:val="multilevel"/>
    <w:tmpl w:val="672EA696"/>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bullet"/>
      <w:pStyle w:val="Heading3"/>
      <w:lvlText w:val="·"/>
      <w:lvlJc w:val="left"/>
      <w:pPr>
        <w:ind w:left="720" w:hanging="720"/>
      </w:pPr>
      <w:rPr>
        <w:rFonts w:ascii="Symbol" w:eastAsia="Symbol" w:hAnsi="Symbol" w:cs="Symbol" w:hint="default"/>
        <w:b/>
        <w:bCs w:val="0"/>
      </w:rPr>
    </w:lvl>
    <w:lvl w:ilvl="3">
      <w:start w:val="1"/>
      <w:numFmt w:val="decimal"/>
      <w:pStyle w:val="Heading4"/>
      <w:lvlText w:val="%1.%2.%3.%4"/>
      <w:lvlJc w:val="left"/>
      <w:pPr>
        <w:ind w:left="864" w:hanging="864"/>
      </w:pPr>
      <w:rPr>
        <w:b w:val="0"/>
        <w:bCs/>
      </w:r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3590029A"/>
    <w:multiLevelType w:val="hybridMultilevel"/>
    <w:tmpl w:val="0E182EC0"/>
    <w:lvl w:ilvl="0" w:tplc="CE10C63E">
      <w:start w:val="1"/>
      <w:numFmt w:val="bullet"/>
      <w:lvlText w:val="·"/>
      <w:lvlJc w:val="left"/>
      <w:pPr>
        <w:ind w:left="709" w:hanging="360"/>
      </w:pPr>
      <w:rPr>
        <w:rFonts w:ascii="Symbol" w:eastAsia="Symbol" w:hAnsi="Symbol" w:cs="Symbol" w:hint="default"/>
      </w:rPr>
    </w:lvl>
    <w:lvl w:ilvl="1" w:tplc="EE26C0B6">
      <w:start w:val="1"/>
      <w:numFmt w:val="bullet"/>
      <w:lvlText w:val="·"/>
      <w:lvlJc w:val="left"/>
      <w:pPr>
        <w:ind w:left="1429" w:hanging="360"/>
      </w:pPr>
      <w:rPr>
        <w:rFonts w:ascii="Symbol" w:eastAsia="Symbol" w:hAnsi="Symbol" w:cs="Symbol" w:hint="default"/>
      </w:rPr>
    </w:lvl>
    <w:lvl w:ilvl="2" w:tplc="A34ADACC">
      <w:start w:val="1"/>
      <w:numFmt w:val="bullet"/>
      <w:lvlText w:val="·"/>
      <w:lvlJc w:val="left"/>
      <w:pPr>
        <w:ind w:left="2149" w:hanging="360"/>
      </w:pPr>
      <w:rPr>
        <w:rFonts w:ascii="Symbol" w:eastAsia="Symbol" w:hAnsi="Symbol" w:cs="Symbol" w:hint="default"/>
      </w:rPr>
    </w:lvl>
    <w:lvl w:ilvl="3" w:tplc="753C11C0">
      <w:start w:val="1"/>
      <w:numFmt w:val="bullet"/>
      <w:lvlText w:val="·"/>
      <w:lvlJc w:val="left"/>
      <w:pPr>
        <w:ind w:left="2869" w:hanging="360"/>
      </w:pPr>
      <w:rPr>
        <w:rFonts w:ascii="Symbol" w:eastAsia="Symbol" w:hAnsi="Symbol" w:cs="Symbol" w:hint="default"/>
      </w:rPr>
    </w:lvl>
    <w:lvl w:ilvl="4" w:tplc="7792830E">
      <w:start w:val="1"/>
      <w:numFmt w:val="bullet"/>
      <w:lvlText w:val="·"/>
      <w:lvlJc w:val="left"/>
      <w:pPr>
        <w:ind w:left="3589" w:hanging="360"/>
      </w:pPr>
      <w:rPr>
        <w:rFonts w:ascii="Symbol" w:eastAsia="Symbol" w:hAnsi="Symbol" w:cs="Symbol" w:hint="default"/>
      </w:rPr>
    </w:lvl>
    <w:lvl w:ilvl="5" w:tplc="46BE689E">
      <w:start w:val="1"/>
      <w:numFmt w:val="bullet"/>
      <w:lvlText w:val="·"/>
      <w:lvlJc w:val="left"/>
      <w:pPr>
        <w:ind w:left="4309" w:hanging="360"/>
      </w:pPr>
      <w:rPr>
        <w:rFonts w:ascii="Symbol" w:eastAsia="Symbol" w:hAnsi="Symbol" w:cs="Symbol" w:hint="default"/>
      </w:rPr>
    </w:lvl>
    <w:lvl w:ilvl="6" w:tplc="F56838DC">
      <w:start w:val="1"/>
      <w:numFmt w:val="bullet"/>
      <w:lvlText w:val="·"/>
      <w:lvlJc w:val="left"/>
      <w:pPr>
        <w:ind w:left="5029" w:hanging="360"/>
      </w:pPr>
      <w:rPr>
        <w:rFonts w:ascii="Symbol" w:eastAsia="Symbol" w:hAnsi="Symbol" w:cs="Symbol" w:hint="default"/>
      </w:rPr>
    </w:lvl>
    <w:lvl w:ilvl="7" w:tplc="B75CC8EC">
      <w:start w:val="1"/>
      <w:numFmt w:val="bullet"/>
      <w:lvlText w:val="·"/>
      <w:lvlJc w:val="left"/>
      <w:pPr>
        <w:ind w:left="5749" w:hanging="360"/>
      </w:pPr>
      <w:rPr>
        <w:rFonts w:ascii="Symbol" w:eastAsia="Symbol" w:hAnsi="Symbol" w:cs="Symbol" w:hint="default"/>
      </w:rPr>
    </w:lvl>
    <w:lvl w:ilvl="8" w:tplc="9708832A">
      <w:start w:val="1"/>
      <w:numFmt w:val="bullet"/>
      <w:lvlText w:val="·"/>
      <w:lvlJc w:val="left"/>
      <w:pPr>
        <w:ind w:left="6469" w:hanging="360"/>
      </w:pPr>
      <w:rPr>
        <w:rFonts w:ascii="Symbol" w:eastAsia="Symbol" w:hAnsi="Symbol" w:cs="Symbol"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3220"/>
    <w:rsid w:val="00055997"/>
    <w:rsid w:val="0028426D"/>
    <w:rsid w:val="003F49DB"/>
    <w:rsid w:val="006E60A5"/>
    <w:rsid w:val="007A36C8"/>
    <w:rsid w:val="00800498"/>
    <w:rsid w:val="0084710E"/>
    <w:rsid w:val="00B32D92"/>
    <w:rsid w:val="00B6520F"/>
    <w:rsid w:val="00B83DB5"/>
    <w:rsid w:val="00B9516B"/>
    <w:rsid w:val="00C03220"/>
    <w:rsid w:val="00C05FE8"/>
    <w:rsid w:val="00C30018"/>
    <w:rsid w:val="00E5126D"/>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942D77"/>
  <w15:chartTrackingRefBased/>
  <w15:docId w15:val="{9FD14D3F-4DE2-4177-8EAE-7BD74C7A4B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3220"/>
    <w:pPr>
      <w:spacing w:after="200" w:line="276" w:lineRule="auto"/>
    </w:pPr>
    <w:rPr>
      <w:rFonts w:eastAsiaTheme="minorHAnsi"/>
      <w:lang w:val="en-US" w:eastAsia="en-US"/>
    </w:rPr>
  </w:style>
  <w:style w:type="paragraph" w:styleId="Heading1">
    <w:name w:val="heading 1"/>
    <w:basedOn w:val="Normal"/>
    <w:next w:val="Normal"/>
    <w:link w:val="Heading1Char"/>
    <w:uiPriority w:val="9"/>
    <w:qFormat/>
    <w:rsid w:val="00C03220"/>
    <w:pPr>
      <w:keepNext/>
      <w:keepLines/>
      <w:numPr>
        <w:numId w:val="1"/>
      </w:numPr>
      <w:spacing w:before="480"/>
      <w:outlineLvl w:val="0"/>
    </w:pPr>
    <w:rPr>
      <w:rFonts w:ascii="Arial" w:eastAsia="Arial" w:hAnsi="Arial" w:cs="Arial"/>
      <w:sz w:val="40"/>
      <w:szCs w:val="40"/>
    </w:rPr>
  </w:style>
  <w:style w:type="paragraph" w:styleId="Heading2">
    <w:name w:val="heading 2"/>
    <w:basedOn w:val="Normal"/>
    <w:next w:val="Normal"/>
    <w:link w:val="Heading2Char"/>
    <w:uiPriority w:val="9"/>
    <w:unhideWhenUsed/>
    <w:qFormat/>
    <w:rsid w:val="00C03220"/>
    <w:pPr>
      <w:keepNext/>
      <w:keepLines/>
      <w:numPr>
        <w:ilvl w:val="1"/>
        <w:numId w:val="1"/>
      </w:numPr>
      <w:spacing w:before="360"/>
      <w:outlineLvl w:val="1"/>
    </w:pPr>
    <w:rPr>
      <w:rFonts w:ascii="Arial" w:eastAsia="Arial" w:hAnsi="Arial" w:cs="Arial"/>
      <w:b/>
      <w:sz w:val="34"/>
    </w:rPr>
  </w:style>
  <w:style w:type="paragraph" w:styleId="Heading3">
    <w:name w:val="heading 3"/>
    <w:basedOn w:val="Normal"/>
    <w:next w:val="Normal"/>
    <w:link w:val="Heading3Char"/>
    <w:uiPriority w:val="9"/>
    <w:unhideWhenUsed/>
    <w:qFormat/>
    <w:rsid w:val="00C03220"/>
    <w:pPr>
      <w:keepNext/>
      <w:keepLines/>
      <w:numPr>
        <w:ilvl w:val="2"/>
        <w:numId w:val="1"/>
      </w:numPr>
      <w:spacing w:before="320"/>
      <w:outlineLvl w:val="2"/>
    </w:pPr>
    <w:rPr>
      <w:rFonts w:ascii="Arial" w:eastAsia="Arial" w:hAnsi="Arial" w:cs="Arial"/>
      <w:sz w:val="24"/>
      <w:szCs w:val="30"/>
    </w:rPr>
  </w:style>
  <w:style w:type="paragraph" w:styleId="Heading4">
    <w:name w:val="heading 4"/>
    <w:basedOn w:val="Normal"/>
    <w:next w:val="Normal"/>
    <w:link w:val="Heading4Char"/>
    <w:uiPriority w:val="9"/>
    <w:unhideWhenUsed/>
    <w:qFormat/>
    <w:rsid w:val="00C03220"/>
    <w:pPr>
      <w:keepNext/>
      <w:keepLines/>
      <w:numPr>
        <w:ilvl w:val="3"/>
        <w:numId w:val="1"/>
      </w:numPr>
      <w:spacing w:before="320"/>
      <w:outlineLvl w:val="3"/>
    </w:pPr>
    <w:rPr>
      <w:rFonts w:ascii="Arial" w:eastAsia="Arial" w:hAnsi="Arial" w:cs="Arial"/>
      <w:bCs/>
      <w:sz w:val="24"/>
      <w:szCs w:val="26"/>
    </w:rPr>
  </w:style>
  <w:style w:type="paragraph" w:styleId="Heading5">
    <w:name w:val="heading 5"/>
    <w:basedOn w:val="Normal"/>
    <w:next w:val="Normal"/>
    <w:link w:val="Heading5Char"/>
    <w:uiPriority w:val="9"/>
    <w:unhideWhenUsed/>
    <w:qFormat/>
    <w:rsid w:val="00C03220"/>
    <w:pPr>
      <w:keepNext/>
      <w:keepLines/>
      <w:numPr>
        <w:ilvl w:val="4"/>
        <w:numId w:val="1"/>
      </w:numPr>
      <w:spacing w:before="320"/>
      <w:outlineLvl w:val="4"/>
    </w:pPr>
    <w:rPr>
      <w:rFonts w:ascii="Arial" w:eastAsia="Arial" w:hAnsi="Arial" w:cs="Arial"/>
      <w:b/>
      <w:bCs/>
      <w:sz w:val="24"/>
      <w:szCs w:val="24"/>
    </w:rPr>
  </w:style>
  <w:style w:type="paragraph" w:styleId="Heading6">
    <w:name w:val="heading 6"/>
    <w:basedOn w:val="Normal"/>
    <w:next w:val="Normal"/>
    <w:link w:val="Heading6Char"/>
    <w:uiPriority w:val="9"/>
    <w:unhideWhenUsed/>
    <w:qFormat/>
    <w:rsid w:val="00C03220"/>
    <w:pPr>
      <w:keepNext/>
      <w:keepLines/>
      <w:numPr>
        <w:ilvl w:val="5"/>
        <w:numId w:val="1"/>
      </w:numPr>
      <w:spacing w:before="320"/>
      <w:outlineLvl w:val="5"/>
    </w:pPr>
    <w:rPr>
      <w:rFonts w:ascii="Arial" w:eastAsia="Arial" w:hAnsi="Arial" w:cs="Arial"/>
      <w:b/>
      <w:bCs/>
    </w:rPr>
  </w:style>
  <w:style w:type="paragraph" w:styleId="Heading7">
    <w:name w:val="heading 7"/>
    <w:basedOn w:val="Normal"/>
    <w:next w:val="Normal"/>
    <w:link w:val="Heading7Char"/>
    <w:uiPriority w:val="9"/>
    <w:unhideWhenUsed/>
    <w:qFormat/>
    <w:rsid w:val="00C03220"/>
    <w:pPr>
      <w:keepNext/>
      <w:keepLines/>
      <w:numPr>
        <w:ilvl w:val="6"/>
        <w:numId w:val="1"/>
      </w:numPr>
      <w:spacing w:before="320"/>
      <w:outlineLvl w:val="6"/>
    </w:pPr>
    <w:rPr>
      <w:rFonts w:ascii="Arial" w:eastAsia="Arial" w:hAnsi="Arial" w:cs="Arial"/>
      <w:b/>
      <w:bCs/>
      <w:i/>
      <w:iCs/>
    </w:rPr>
  </w:style>
  <w:style w:type="paragraph" w:styleId="Heading8">
    <w:name w:val="heading 8"/>
    <w:basedOn w:val="Normal"/>
    <w:next w:val="Normal"/>
    <w:link w:val="Heading8Char"/>
    <w:uiPriority w:val="9"/>
    <w:unhideWhenUsed/>
    <w:qFormat/>
    <w:rsid w:val="00C03220"/>
    <w:pPr>
      <w:keepNext/>
      <w:keepLines/>
      <w:numPr>
        <w:ilvl w:val="7"/>
        <w:numId w:val="1"/>
      </w:numPr>
      <w:spacing w:before="320"/>
      <w:outlineLvl w:val="7"/>
    </w:pPr>
    <w:rPr>
      <w:rFonts w:ascii="Arial" w:eastAsia="Arial" w:hAnsi="Arial" w:cs="Arial"/>
      <w:i/>
      <w:iCs/>
    </w:rPr>
  </w:style>
  <w:style w:type="paragraph" w:styleId="Heading9">
    <w:name w:val="heading 9"/>
    <w:basedOn w:val="Normal"/>
    <w:next w:val="Normal"/>
    <w:link w:val="Heading9Char"/>
    <w:uiPriority w:val="9"/>
    <w:unhideWhenUsed/>
    <w:qFormat/>
    <w:rsid w:val="00C03220"/>
    <w:pPr>
      <w:keepNext/>
      <w:keepLines/>
      <w:numPr>
        <w:ilvl w:val="8"/>
        <w:numId w:val="1"/>
      </w:numPr>
      <w:spacing w:before="320"/>
      <w:outlineLvl w:val="8"/>
    </w:pPr>
    <w:rPr>
      <w:rFonts w:ascii="Arial" w:eastAsia="Arial" w:hAnsi="Arial" w:cs="Arial"/>
      <w:i/>
      <w:iCs/>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03220"/>
    <w:rPr>
      <w:rFonts w:ascii="Arial" w:eastAsia="Arial" w:hAnsi="Arial" w:cs="Arial"/>
      <w:sz w:val="40"/>
      <w:szCs w:val="40"/>
      <w:lang w:val="en-US" w:eastAsia="en-US"/>
    </w:rPr>
  </w:style>
  <w:style w:type="character" w:customStyle="1" w:styleId="Heading2Char">
    <w:name w:val="Heading 2 Char"/>
    <w:basedOn w:val="DefaultParagraphFont"/>
    <w:link w:val="Heading2"/>
    <w:uiPriority w:val="9"/>
    <w:rsid w:val="00C03220"/>
    <w:rPr>
      <w:rFonts w:ascii="Arial" w:eastAsia="Arial" w:hAnsi="Arial" w:cs="Arial"/>
      <w:b/>
      <w:sz w:val="34"/>
      <w:lang w:val="en-US" w:eastAsia="en-US"/>
    </w:rPr>
  </w:style>
  <w:style w:type="character" w:customStyle="1" w:styleId="Heading3Char">
    <w:name w:val="Heading 3 Char"/>
    <w:basedOn w:val="DefaultParagraphFont"/>
    <w:link w:val="Heading3"/>
    <w:uiPriority w:val="9"/>
    <w:rsid w:val="00C03220"/>
    <w:rPr>
      <w:rFonts w:ascii="Arial" w:eastAsia="Arial" w:hAnsi="Arial" w:cs="Arial"/>
      <w:sz w:val="24"/>
      <w:szCs w:val="30"/>
      <w:lang w:val="en-US" w:eastAsia="en-US"/>
    </w:rPr>
  </w:style>
  <w:style w:type="character" w:customStyle="1" w:styleId="Heading4Char">
    <w:name w:val="Heading 4 Char"/>
    <w:basedOn w:val="DefaultParagraphFont"/>
    <w:link w:val="Heading4"/>
    <w:uiPriority w:val="9"/>
    <w:rsid w:val="00C03220"/>
    <w:rPr>
      <w:rFonts w:ascii="Arial" w:eastAsia="Arial" w:hAnsi="Arial" w:cs="Arial"/>
      <w:bCs/>
      <w:sz w:val="24"/>
      <w:szCs w:val="26"/>
      <w:lang w:val="en-US" w:eastAsia="en-US"/>
    </w:rPr>
  </w:style>
  <w:style w:type="character" w:customStyle="1" w:styleId="Heading5Char">
    <w:name w:val="Heading 5 Char"/>
    <w:basedOn w:val="DefaultParagraphFont"/>
    <w:link w:val="Heading5"/>
    <w:uiPriority w:val="9"/>
    <w:rsid w:val="00C03220"/>
    <w:rPr>
      <w:rFonts w:ascii="Arial" w:eastAsia="Arial" w:hAnsi="Arial" w:cs="Arial"/>
      <w:b/>
      <w:bCs/>
      <w:sz w:val="24"/>
      <w:szCs w:val="24"/>
      <w:lang w:val="en-US" w:eastAsia="en-US"/>
    </w:rPr>
  </w:style>
  <w:style w:type="character" w:customStyle="1" w:styleId="Heading6Char">
    <w:name w:val="Heading 6 Char"/>
    <w:basedOn w:val="DefaultParagraphFont"/>
    <w:link w:val="Heading6"/>
    <w:uiPriority w:val="9"/>
    <w:rsid w:val="00C03220"/>
    <w:rPr>
      <w:rFonts w:ascii="Arial" w:eastAsia="Arial" w:hAnsi="Arial" w:cs="Arial"/>
      <w:b/>
      <w:bCs/>
      <w:lang w:val="en-US" w:eastAsia="en-US"/>
    </w:rPr>
  </w:style>
  <w:style w:type="character" w:customStyle="1" w:styleId="Heading7Char">
    <w:name w:val="Heading 7 Char"/>
    <w:basedOn w:val="DefaultParagraphFont"/>
    <w:link w:val="Heading7"/>
    <w:uiPriority w:val="9"/>
    <w:rsid w:val="00C03220"/>
    <w:rPr>
      <w:rFonts w:ascii="Arial" w:eastAsia="Arial" w:hAnsi="Arial" w:cs="Arial"/>
      <w:b/>
      <w:bCs/>
      <w:i/>
      <w:iCs/>
      <w:lang w:val="en-US" w:eastAsia="en-US"/>
    </w:rPr>
  </w:style>
  <w:style w:type="character" w:customStyle="1" w:styleId="Heading8Char">
    <w:name w:val="Heading 8 Char"/>
    <w:basedOn w:val="DefaultParagraphFont"/>
    <w:link w:val="Heading8"/>
    <w:uiPriority w:val="9"/>
    <w:rsid w:val="00C03220"/>
    <w:rPr>
      <w:rFonts w:ascii="Arial" w:eastAsia="Arial" w:hAnsi="Arial" w:cs="Arial"/>
      <w:i/>
      <w:iCs/>
      <w:lang w:val="en-US" w:eastAsia="en-US"/>
    </w:rPr>
  </w:style>
  <w:style w:type="character" w:customStyle="1" w:styleId="Heading9Char">
    <w:name w:val="Heading 9 Char"/>
    <w:basedOn w:val="DefaultParagraphFont"/>
    <w:link w:val="Heading9"/>
    <w:uiPriority w:val="9"/>
    <w:rsid w:val="00C03220"/>
    <w:rPr>
      <w:rFonts w:ascii="Arial" w:eastAsia="Arial" w:hAnsi="Arial" w:cs="Arial"/>
      <w:i/>
      <w:iCs/>
      <w:sz w:val="21"/>
      <w:szCs w:val="21"/>
      <w:lang w:val="en-US" w:eastAsia="en-US"/>
    </w:rPr>
  </w:style>
  <w:style w:type="paragraph" w:styleId="ListParagraph">
    <w:name w:val="List Paragraph"/>
    <w:basedOn w:val="Normal"/>
    <w:uiPriority w:val="34"/>
    <w:qFormat/>
    <w:rsid w:val="00C03220"/>
    <w:pPr>
      <w:ind w:left="720"/>
      <w:contextualSpacing/>
    </w:pPr>
  </w:style>
  <w:style w:type="paragraph" w:styleId="Header">
    <w:name w:val="header"/>
    <w:basedOn w:val="Normal"/>
    <w:link w:val="HeaderChar"/>
    <w:uiPriority w:val="99"/>
    <w:unhideWhenUsed/>
    <w:rsid w:val="007A36C8"/>
    <w:pPr>
      <w:tabs>
        <w:tab w:val="center" w:pos="4536"/>
        <w:tab w:val="right" w:pos="9072"/>
      </w:tabs>
      <w:spacing w:after="0" w:line="240" w:lineRule="auto"/>
    </w:pPr>
  </w:style>
  <w:style w:type="character" w:customStyle="1" w:styleId="HeaderChar">
    <w:name w:val="Header Char"/>
    <w:basedOn w:val="DefaultParagraphFont"/>
    <w:link w:val="Header"/>
    <w:uiPriority w:val="99"/>
    <w:rsid w:val="007A36C8"/>
    <w:rPr>
      <w:rFonts w:eastAsiaTheme="minorHAnsi"/>
      <w:lang w:val="en-US" w:eastAsia="en-US"/>
    </w:rPr>
  </w:style>
  <w:style w:type="paragraph" w:styleId="Footer">
    <w:name w:val="footer"/>
    <w:basedOn w:val="Normal"/>
    <w:link w:val="FooterChar"/>
    <w:uiPriority w:val="99"/>
    <w:unhideWhenUsed/>
    <w:rsid w:val="007A36C8"/>
    <w:pPr>
      <w:tabs>
        <w:tab w:val="center" w:pos="4536"/>
        <w:tab w:val="right" w:pos="9072"/>
      </w:tabs>
      <w:spacing w:after="0" w:line="240" w:lineRule="auto"/>
    </w:pPr>
  </w:style>
  <w:style w:type="character" w:customStyle="1" w:styleId="FooterChar">
    <w:name w:val="Footer Char"/>
    <w:basedOn w:val="DefaultParagraphFont"/>
    <w:link w:val="Footer"/>
    <w:uiPriority w:val="99"/>
    <w:rsid w:val="007A36C8"/>
    <w:rPr>
      <w:rFonts w:eastAsiaTheme="minorHAnsi"/>
      <w:lang w:val="en-US" w:eastAsia="en-US"/>
    </w:rPr>
  </w:style>
  <w:style w:type="character" w:styleId="Strong">
    <w:name w:val="Strong"/>
    <w:basedOn w:val="DefaultParagraphFont"/>
    <w:uiPriority w:val="22"/>
    <w:qFormat/>
    <w:rsid w:val="00B83DB5"/>
    <w:rPr>
      <w:b/>
      <w:bCs/>
    </w:rPr>
  </w:style>
  <w:style w:type="character" w:styleId="Emphasis">
    <w:name w:val="Emphasis"/>
    <w:basedOn w:val="DefaultParagraphFont"/>
    <w:uiPriority w:val="20"/>
    <w:qFormat/>
    <w:rsid w:val="00B83DB5"/>
    <w:rPr>
      <w:i/>
      <w:iCs/>
    </w:rPr>
  </w:style>
  <w:style w:type="character" w:styleId="Hyperlink">
    <w:name w:val="Hyperlink"/>
    <w:basedOn w:val="DefaultParagraphFont"/>
    <w:uiPriority w:val="99"/>
    <w:unhideWhenUsed/>
    <w:rsid w:val="00B6520F"/>
    <w:rPr>
      <w:color w:val="0563C1" w:themeColor="hyperlink"/>
      <w:u w:val="single"/>
    </w:rPr>
  </w:style>
  <w:style w:type="character" w:styleId="UnresolvedMention">
    <w:name w:val="Unresolved Mention"/>
    <w:basedOn w:val="DefaultParagraphFont"/>
    <w:uiPriority w:val="99"/>
    <w:semiHidden/>
    <w:unhideWhenUsed/>
    <w:rsid w:val="00B6520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317543">
      <w:bodyDiv w:val="1"/>
      <w:marLeft w:val="0"/>
      <w:marRight w:val="0"/>
      <w:marTop w:val="0"/>
      <w:marBottom w:val="0"/>
      <w:divBdr>
        <w:top w:val="none" w:sz="0" w:space="0" w:color="auto"/>
        <w:left w:val="none" w:sz="0" w:space="0" w:color="auto"/>
        <w:bottom w:val="none" w:sz="0" w:space="0" w:color="auto"/>
        <w:right w:val="none" w:sz="0" w:space="0" w:color="auto"/>
      </w:divBdr>
    </w:div>
    <w:div w:id="92480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everse.softwar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554</Words>
  <Characters>3158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Mistry, Andrew. K. Dr.</dc:creator>
  <cp:keywords/>
  <dc:description/>
  <cp:lastModifiedBy>Mistry, Andrew. K. Dr.</cp:lastModifiedBy>
  <cp:revision>6</cp:revision>
  <dcterms:created xsi:type="dcterms:W3CDTF">2025-03-26T08:13:00Z</dcterms:created>
  <dcterms:modified xsi:type="dcterms:W3CDTF">2025-05-28T10:30:00Z</dcterms:modified>
</cp:coreProperties>
</file>