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808D" w14:textId="1C696A51" w:rsidR="00F3411F" w:rsidRPr="00EA61B8" w:rsidRDefault="00EF611B" w:rsidP="00EA6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B8">
        <w:rPr>
          <w:rFonts w:ascii="Times New Roman" w:hAnsi="Times New Roman" w:cs="Times New Roman"/>
          <w:b/>
          <w:bCs/>
          <w:sz w:val="24"/>
          <w:szCs w:val="24"/>
        </w:rPr>
        <w:t xml:space="preserve">Another Isomer in </w:t>
      </w:r>
      <w:r w:rsidR="0024475A" w:rsidRPr="002447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102</w:t>
      </w:r>
      <w:r w:rsidRPr="00EA61B8">
        <w:rPr>
          <w:rFonts w:ascii="Times New Roman" w:hAnsi="Times New Roman" w:cs="Times New Roman"/>
          <w:b/>
          <w:bCs/>
          <w:sz w:val="24"/>
          <w:szCs w:val="24"/>
        </w:rPr>
        <w:t>Rh?</w:t>
      </w:r>
    </w:p>
    <w:p w14:paraId="4DBE7AD9" w14:textId="77777777" w:rsidR="00F3411F" w:rsidRDefault="00F3411F">
      <w:pPr>
        <w:rPr>
          <w:rFonts w:ascii="Times New Roman" w:hAnsi="Times New Roman" w:cs="Times New Roman"/>
          <w:sz w:val="24"/>
          <w:szCs w:val="24"/>
        </w:rPr>
      </w:pPr>
    </w:p>
    <w:p w14:paraId="7D3E225C" w14:textId="70F03526" w:rsidR="00F3411F" w:rsidRDefault="00EF611B">
      <w:pPr>
        <w:rPr>
          <w:rFonts w:ascii="Times New Roman" w:hAnsi="Times New Roman" w:cs="Times New Roman"/>
          <w:sz w:val="24"/>
          <w:szCs w:val="24"/>
        </w:rPr>
      </w:pPr>
      <w:r w:rsidRPr="00F3411F">
        <w:rPr>
          <w:rFonts w:ascii="Times New Roman" w:hAnsi="Times New Roman" w:cs="Times New Roman"/>
          <w:sz w:val="24"/>
          <w:szCs w:val="24"/>
        </w:rPr>
        <w:t>Howard A. Shugart</w:t>
      </w:r>
      <w:r w:rsidRPr="00F341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1F8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411F">
        <w:rPr>
          <w:rFonts w:ascii="Times New Roman" w:hAnsi="Times New Roman" w:cs="Times New Roman"/>
          <w:sz w:val="24"/>
          <w:szCs w:val="24"/>
        </w:rPr>
        <w:t xml:space="preserve"> , Keenan J. Thomas</w:t>
      </w:r>
      <w:r w:rsidR="00F3411F" w:rsidRPr="00F34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1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411F">
        <w:rPr>
          <w:rFonts w:ascii="Times New Roman" w:hAnsi="Times New Roman" w:cs="Times New Roman"/>
          <w:sz w:val="24"/>
          <w:szCs w:val="24"/>
        </w:rPr>
        <w:t>, Eric B. Norman</w:t>
      </w:r>
      <w:r w:rsidRPr="00F341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4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71F99" w14:textId="66B8F743" w:rsidR="00F3411F" w:rsidRDefault="00F3411F">
      <w:pPr>
        <w:rPr>
          <w:rFonts w:ascii="Times New Roman" w:hAnsi="Times New Roman" w:cs="Times New Roman"/>
          <w:sz w:val="24"/>
          <w:szCs w:val="24"/>
        </w:rPr>
      </w:pPr>
      <w:r w:rsidRPr="00F341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F611B" w:rsidRPr="00F3411F"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z w:val="24"/>
          <w:szCs w:val="24"/>
        </w:rPr>
        <w:t>ersity of</w:t>
      </w:r>
      <w:r w:rsidR="00EF611B" w:rsidRPr="00F3411F">
        <w:rPr>
          <w:rFonts w:ascii="Times New Roman" w:hAnsi="Times New Roman" w:cs="Times New Roman"/>
          <w:sz w:val="24"/>
          <w:szCs w:val="24"/>
        </w:rPr>
        <w:t xml:space="preserve"> California, Berkeley, CA, U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</w:p>
    <w:p w14:paraId="15CCB065" w14:textId="4A33DA95" w:rsidR="00F3411F" w:rsidRDefault="00F3411F">
      <w:pPr>
        <w:rPr>
          <w:rFonts w:ascii="Times New Roman" w:hAnsi="Times New Roman" w:cs="Times New Roman"/>
          <w:sz w:val="24"/>
          <w:szCs w:val="24"/>
        </w:rPr>
      </w:pPr>
      <w:r w:rsidRPr="007E23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Lawrence Livermore National Laboratory, Livermore, CA, USA</w:t>
      </w:r>
    </w:p>
    <w:p w14:paraId="42554FA2" w14:textId="3E8F0A6D" w:rsidR="00931F8F" w:rsidRPr="00931F8F" w:rsidRDefault="00931F8F" w:rsidP="0093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31F8F">
        <w:rPr>
          <w:rFonts w:ascii="Times New Roman" w:hAnsi="Times New Roman" w:cs="Times New Roman"/>
          <w:sz w:val="24"/>
          <w:szCs w:val="24"/>
        </w:rPr>
        <w:t>Deceased</w:t>
      </w:r>
    </w:p>
    <w:p w14:paraId="36EB7799" w14:textId="0257F8AF" w:rsidR="00F70BBA" w:rsidRDefault="00F70BBA">
      <w:pPr>
        <w:rPr>
          <w:rFonts w:ascii="Times New Roman" w:hAnsi="Times New Roman" w:cs="Times New Roman"/>
          <w:sz w:val="24"/>
          <w:szCs w:val="24"/>
        </w:rPr>
      </w:pPr>
    </w:p>
    <w:p w14:paraId="03EC0BB9" w14:textId="77777777" w:rsidR="00F70BBA" w:rsidRDefault="00F70BBA">
      <w:pPr>
        <w:rPr>
          <w:rFonts w:ascii="Times New Roman" w:hAnsi="Times New Roman" w:cs="Times New Roman"/>
          <w:sz w:val="24"/>
          <w:szCs w:val="24"/>
        </w:rPr>
      </w:pPr>
    </w:p>
    <w:p w14:paraId="6C55F414" w14:textId="77777777" w:rsidR="00F3411F" w:rsidRPr="00F70BBA" w:rsidRDefault="00EF611B" w:rsidP="00F70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BBA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5CB2575" w14:textId="090E25D3" w:rsidR="004F52AB" w:rsidRPr="00F3411F" w:rsidRDefault="00931F8F" w:rsidP="00F7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well known that </w:t>
      </w:r>
      <w:r w:rsidRPr="00931F8F">
        <w:rPr>
          <w:rFonts w:ascii="Times New Roman" w:hAnsi="Times New Roman" w:cs="Times New Roman"/>
          <w:sz w:val="24"/>
          <w:szCs w:val="24"/>
          <w:vertAlign w:val="superscript"/>
        </w:rPr>
        <w:t>102</w:t>
      </w:r>
      <w:r>
        <w:rPr>
          <w:rFonts w:ascii="Times New Roman" w:hAnsi="Times New Roman" w:cs="Times New Roman"/>
          <w:sz w:val="24"/>
          <w:szCs w:val="24"/>
        </w:rPr>
        <w:t>Rh has a ground state with t</w:t>
      </w:r>
      <w:r w:rsidRPr="00931F8F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= 207.3 days and a</w:t>
      </w:r>
      <w:r w:rsidR="00E606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isomer at an excitation energy of 140.7 keV</w:t>
      </w:r>
      <w:r w:rsidR="00E606F4">
        <w:rPr>
          <w:rFonts w:ascii="Times New Roman" w:hAnsi="Times New Roman" w:cs="Times New Roman"/>
          <w:sz w:val="24"/>
          <w:szCs w:val="24"/>
        </w:rPr>
        <w:t xml:space="preserve"> with t</w:t>
      </w:r>
      <w:r w:rsidR="00E606F4" w:rsidRPr="00931F8F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="00E606F4">
        <w:rPr>
          <w:rFonts w:ascii="Times New Roman" w:hAnsi="Times New Roman" w:cs="Times New Roman"/>
          <w:sz w:val="24"/>
          <w:szCs w:val="24"/>
        </w:rPr>
        <w:t xml:space="preserve"> = 3.742-years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F611B" w:rsidRPr="00F3411F">
        <w:rPr>
          <w:rFonts w:ascii="Times New Roman" w:hAnsi="Times New Roman" w:cs="Times New Roman"/>
          <w:sz w:val="24"/>
          <w:szCs w:val="24"/>
        </w:rPr>
        <w:t>Following the irradiation of a rhodium chloride target with 35-MeV protons from L</w:t>
      </w:r>
      <w:r w:rsidR="00431BBB">
        <w:rPr>
          <w:rFonts w:ascii="Times New Roman" w:hAnsi="Times New Roman" w:cs="Times New Roman"/>
          <w:sz w:val="24"/>
          <w:szCs w:val="24"/>
        </w:rPr>
        <w:t>awrence Berkeley National Laboratory</w:t>
      </w:r>
      <w:r w:rsidR="00EF611B" w:rsidRPr="00F3411F">
        <w:rPr>
          <w:rFonts w:ascii="Times New Roman" w:hAnsi="Times New Roman" w:cs="Times New Roman"/>
          <w:sz w:val="24"/>
          <w:szCs w:val="24"/>
        </w:rPr>
        <w:t xml:space="preserve">'s 88-Inch Cyclotron, we chemically separated the rhodium and palladium fractions and then counted them separately using high-purity Ge detectors. In the Rh fraction, we </w:t>
      </w:r>
      <w:r w:rsidR="00F70BBA">
        <w:rPr>
          <w:rFonts w:ascii="Times New Roman" w:hAnsi="Times New Roman" w:cs="Times New Roman"/>
          <w:sz w:val="24"/>
          <w:szCs w:val="24"/>
        </w:rPr>
        <w:t>observed</w:t>
      </w:r>
      <w:r w:rsidR="00EF611B" w:rsidRPr="00F3411F">
        <w:rPr>
          <w:rFonts w:ascii="Times New Roman" w:hAnsi="Times New Roman" w:cs="Times New Roman"/>
          <w:sz w:val="24"/>
          <w:szCs w:val="24"/>
        </w:rPr>
        <w:t xml:space="preserve"> a growth over time in the intensities of several gamma-ray lines attributable to the decay</w:t>
      </w:r>
      <w:r w:rsidR="00381099">
        <w:rPr>
          <w:rFonts w:ascii="Times New Roman" w:hAnsi="Times New Roman" w:cs="Times New Roman"/>
          <w:sz w:val="24"/>
          <w:szCs w:val="24"/>
        </w:rPr>
        <w:t>s</w:t>
      </w:r>
      <w:r w:rsidR="00EF611B" w:rsidRPr="00F3411F">
        <w:rPr>
          <w:rFonts w:ascii="Times New Roman" w:hAnsi="Times New Roman" w:cs="Times New Roman"/>
          <w:sz w:val="24"/>
          <w:szCs w:val="24"/>
        </w:rPr>
        <w:t xml:space="preserve"> of </w:t>
      </w:r>
      <w:r w:rsidR="00EA61B8" w:rsidRPr="00EA61B8">
        <w:rPr>
          <w:rFonts w:ascii="Times New Roman" w:hAnsi="Times New Roman" w:cs="Times New Roman"/>
          <w:sz w:val="24"/>
          <w:szCs w:val="24"/>
          <w:vertAlign w:val="superscript"/>
        </w:rPr>
        <w:t>102</w:t>
      </w:r>
      <w:r w:rsidR="00EF611B" w:rsidRPr="00F3411F">
        <w:rPr>
          <w:rFonts w:ascii="Times New Roman" w:hAnsi="Times New Roman" w:cs="Times New Roman"/>
          <w:sz w:val="24"/>
          <w:szCs w:val="24"/>
        </w:rPr>
        <w:t>Rh</w:t>
      </w:r>
      <w:r w:rsidR="00381099">
        <w:rPr>
          <w:rFonts w:ascii="Times New Roman" w:hAnsi="Times New Roman" w:cs="Times New Roman"/>
          <w:sz w:val="24"/>
          <w:szCs w:val="24"/>
          <w:vertAlign w:val="superscript"/>
        </w:rPr>
        <w:t>g,m</w:t>
      </w:r>
      <w:r w:rsidR="00EF611B" w:rsidRPr="00F3411F">
        <w:rPr>
          <w:rFonts w:ascii="Times New Roman" w:hAnsi="Times New Roman" w:cs="Times New Roman"/>
          <w:sz w:val="24"/>
          <w:szCs w:val="24"/>
        </w:rPr>
        <w:t>. One possible interpretation of these results is that there exists a previously un</w:t>
      </w:r>
      <w:r w:rsidR="00EA61B8">
        <w:rPr>
          <w:rFonts w:ascii="Times New Roman" w:hAnsi="Times New Roman" w:cs="Times New Roman"/>
          <w:sz w:val="24"/>
          <w:szCs w:val="24"/>
        </w:rPr>
        <w:t>observed</w:t>
      </w:r>
      <w:r w:rsidR="00EF611B" w:rsidRPr="00F3411F">
        <w:rPr>
          <w:rFonts w:ascii="Times New Roman" w:hAnsi="Times New Roman" w:cs="Times New Roman"/>
          <w:sz w:val="24"/>
          <w:szCs w:val="24"/>
        </w:rPr>
        <w:t xml:space="preserve"> second isomer in </w:t>
      </w:r>
      <w:r w:rsidR="00EA61B8" w:rsidRPr="00EA61B8">
        <w:rPr>
          <w:rFonts w:ascii="Times New Roman" w:hAnsi="Times New Roman" w:cs="Times New Roman"/>
          <w:sz w:val="24"/>
          <w:szCs w:val="24"/>
          <w:vertAlign w:val="superscript"/>
        </w:rPr>
        <w:t>102</w:t>
      </w:r>
      <w:r w:rsidR="00EF611B" w:rsidRPr="00F3411F">
        <w:rPr>
          <w:rFonts w:ascii="Times New Roman" w:hAnsi="Times New Roman" w:cs="Times New Roman"/>
          <w:sz w:val="24"/>
          <w:szCs w:val="24"/>
        </w:rPr>
        <w:t>R</w:t>
      </w:r>
      <w:r w:rsidR="00EA61B8">
        <w:rPr>
          <w:rFonts w:ascii="Times New Roman" w:hAnsi="Times New Roman" w:cs="Times New Roman"/>
          <w:sz w:val="24"/>
          <w:szCs w:val="24"/>
        </w:rPr>
        <w:t>h</w:t>
      </w:r>
      <w:r w:rsidR="00EF611B" w:rsidRPr="00F3411F">
        <w:rPr>
          <w:rFonts w:ascii="Times New Roman" w:hAnsi="Times New Roman" w:cs="Times New Roman"/>
          <w:sz w:val="24"/>
          <w:szCs w:val="24"/>
        </w:rPr>
        <w:t>. From our measurements, we deduce a half</w:t>
      </w:r>
      <w:r w:rsidR="00EA61B8">
        <w:rPr>
          <w:rFonts w:ascii="Times New Roman" w:hAnsi="Times New Roman" w:cs="Times New Roman"/>
          <w:sz w:val="24"/>
          <w:szCs w:val="24"/>
        </w:rPr>
        <w:t>-</w:t>
      </w:r>
      <w:r w:rsidR="00EF611B" w:rsidRPr="00F3411F">
        <w:rPr>
          <w:rFonts w:ascii="Times New Roman" w:hAnsi="Times New Roman" w:cs="Times New Roman"/>
          <w:sz w:val="24"/>
          <w:szCs w:val="24"/>
        </w:rPr>
        <w:t xml:space="preserve">life of this potential new isomer of approximately 46 hours. Puzzles associated with these observations will be </w:t>
      </w:r>
      <w:r w:rsidR="00DB6A81">
        <w:rPr>
          <w:rFonts w:ascii="Times New Roman" w:hAnsi="Times New Roman" w:cs="Times New Roman"/>
          <w:sz w:val="24"/>
          <w:szCs w:val="24"/>
        </w:rPr>
        <w:t>presented</w:t>
      </w:r>
      <w:r w:rsidR="00EF611B" w:rsidRPr="00F3411F">
        <w:rPr>
          <w:rFonts w:ascii="Times New Roman" w:hAnsi="Times New Roman" w:cs="Times New Roman"/>
          <w:sz w:val="24"/>
          <w:szCs w:val="24"/>
        </w:rPr>
        <w:t>.</w:t>
      </w:r>
    </w:p>
    <w:sectPr w:rsidR="004F52AB" w:rsidRPr="00F3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72CD"/>
    <w:multiLevelType w:val="hybridMultilevel"/>
    <w:tmpl w:val="83D85EB0"/>
    <w:lvl w:ilvl="0" w:tplc="E6E220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65F7"/>
    <w:multiLevelType w:val="hybridMultilevel"/>
    <w:tmpl w:val="00F2A762"/>
    <w:lvl w:ilvl="0" w:tplc="447CA6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1B"/>
    <w:rsid w:val="0024475A"/>
    <w:rsid w:val="00381099"/>
    <w:rsid w:val="00431BBB"/>
    <w:rsid w:val="004F52AB"/>
    <w:rsid w:val="005F176F"/>
    <w:rsid w:val="007E2313"/>
    <w:rsid w:val="00931F8F"/>
    <w:rsid w:val="00DB6A81"/>
    <w:rsid w:val="00E606F4"/>
    <w:rsid w:val="00EA61B8"/>
    <w:rsid w:val="00EF611B"/>
    <w:rsid w:val="00F3411F"/>
    <w:rsid w:val="00F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C9A3"/>
  <w15:chartTrackingRefBased/>
  <w15:docId w15:val="{06BFB1A9-3CA0-4B23-984D-BD94CF9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Norman</dc:creator>
  <cp:keywords/>
  <dc:description/>
  <cp:lastModifiedBy>Eric Norman</cp:lastModifiedBy>
  <cp:revision>2</cp:revision>
  <dcterms:created xsi:type="dcterms:W3CDTF">2022-02-09T18:09:00Z</dcterms:created>
  <dcterms:modified xsi:type="dcterms:W3CDTF">2022-02-09T18:09:00Z</dcterms:modified>
</cp:coreProperties>
</file>